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564B7" w14:textId="77777777" w:rsidR="006B501A" w:rsidRDefault="006B501A">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6B501A" w14:paraId="07D5A7BF" w14:textId="77777777">
        <w:trPr>
          <w:cantSplit/>
          <w:trHeight w:val="454"/>
        </w:trPr>
        <w:tc>
          <w:tcPr>
            <w:tcW w:w="2080" w:type="dxa"/>
            <w:vAlign w:val="center"/>
          </w:tcPr>
          <w:p w14:paraId="63D57FF1" w14:textId="77777777" w:rsidR="006B501A" w:rsidRDefault="00E519B4">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批准立项年份</w:t>
            </w:r>
          </w:p>
        </w:tc>
        <w:tc>
          <w:tcPr>
            <w:tcW w:w="1800" w:type="dxa"/>
            <w:vAlign w:val="center"/>
          </w:tcPr>
          <w:p w14:paraId="109A3AFD" w14:textId="77777777" w:rsidR="006B501A" w:rsidRDefault="006B501A">
            <w:pPr>
              <w:snapToGrid w:val="0"/>
              <w:rPr>
                <w:rFonts w:ascii="Times New Roman" w:eastAsia="楷体_GB2312" w:hAnsi="Times New Roman" w:cs="Times New Roman"/>
                <w:color w:val="000000" w:themeColor="text1"/>
              </w:rPr>
            </w:pPr>
          </w:p>
        </w:tc>
      </w:tr>
      <w:tr w:rsidR="006B501A" w14:paraId="50900BDA" w14:textId="77777777">
        <w:trPr>
          <w:cantSplit/>
          <w:trHeight w:val="454"/>
        </w:trPr>
        <w:tc>
          <w:tcPr>
            <w:tcW w:w="2080" w:type="dxa"/>
            <w:vAlign w:val="center"/>
          </w:tcPr>
          <w:p w14:paraId="2A9107D4" w14:textId="77777777" w:rsidR="006B501A" w:rsidRDefault="00E519B4">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通过验收年份</w:t>
            </w:r>
          </w:p>
        </w:tc>
        <w:tc>
          <w:tcPr>
            <w:tcW w:w="1800" w:type="dxa"/>
            <w:vAlign w:val="center"/>
          </w:tcPr>
          <w:p w14:paraId="18E627C2" w14:textId="77777777" w:rsidR="006B501A" w:rsidRDefault="006B501A">
            <w:pPr>
              <w:snapToGrid w:val="0"/>
              <w:jc w:val="center"/>
              <w:rPr>
                <w:rFonts w:ascii="Times New Roman" w:eastAsia="楷体_GB2312" w:hAnsi="Times New Roman" w:cs="Times New Roman"/>
                <w:color w:val="000000" w:themeColor="text1"/>
              </w:rPr>
            </w:pPr>
          </w:p>
        </w:tc>
      </w:tr>
    </w:tbl>
    <w:p w14:paraId="412383E2" w14:textId="77777777" w:rsidR="006B501A" w:rsidRDefault="006B501A">
      <w:pPr>
        <w:rPr>
          <w:rFonts w:ascii="Times New Roman" w:eastAsia="楷体_GB2312" w:hAnsi="Times New Roman" w:cs="Times New Roman"/>
          <w:color w:val="000000" w:themeColor="text1"/>
          <w:sz w:val="28"/>
        </w:rPr>
      </w:pPr>
    </w:p>
    <w:p w14:paraId="0A875F34" w14:textId="77777777" w:rsidR="006B501A" w:rsidRDefault="006B501A">
      <w:pPr>
        <w:rPr>
          <w:rFonts w:ascii="Times New Roman" w:eastAsia="楷体_GB2312" w:hAnsi="Times New Roman" w:cs="Times New Roman"/>
          <w:color w:val="000000" w:themeColor="text1"/>
          <w:sz w:val="28"/>
        </w:rPr>
      </w:pPr>
    </w:p>
    <w:p w14:paraId="065C092A" w14:textId="77777777" w:rsidR="006B501A" w:rsidRDefault="006B501A">
      <w:pPr>
        <w:rPr>
          <w:rFonts w:ascii="Times New Roman" w:eastAsia="楷体_GB2312" w:hAnsi="Times New Roman" w:cs="Times New Roman"/>
          <w:color w:val="000000" w:themeColor="text1"/>
          <w:sz w:val="28"/>
        </w:rPr>
      </w:pPr>
    </w:p>
    <w:p w14:paraId="13D83760" w14:textId="77777777" w:rsidR="006B501A" w:rsidRDefault="00E519B4">
      <w:pPr>
        <w:jc w:val="center"/>
        <w:rPr>
          <w:rFonts w:ascii="Times New Roman" w:eastAsia="楷体_GB2312" w:hAnsi="Times New Roman" w:cs="Times New Roman"/>
          <w:color w:val="000000" w:themeColor="text1"/>
          <w:sz w:val="28"/>
        </w:rPr>
      </w:pPr>
      <w:r>
        <w:rPr>
          <w:rFonts w:ascii="Times New Roman" w:eastAsia="黑体" w:hAnsi="Times New Roman" w:cs="Times New Roman" w:hint="eastAsia"/>
          <w:b/>
          <w:color w:val="000000" w:themeColor="text1"/>
          <w:sz w:val="44"/>
        </w:rPr>
        <w:t>国家级实验教学示范中心年度报告</w:t>
      </w:r>
    </w:p>
    <w:p w14:paraId="68D10A4E" w14:textId="77777777" w:rsidR="006B501A" w:rsidRDefault="00E519B4">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19</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19</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12</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31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w:t>
      </w:r>
    </w:p>
    <w:p w14:paraId="36854786" w14:textId="77777777" w:rsidR="006B501A" w:rsidRDefault="006B501A">
      <w:pPr>
        <w:rPr>
          <w:rFonts w:ascii="Times New Roman" w:eastAsia="楷体_GB2312" w:hAnsi="Times New Roman" w:cs="Times New Roman"/>
          <w:color w:val="000000" w:themeColor="text1"/>
          <w:sz w:val="28"/>
        </w:rPr>
      </w:pPr>
    </w:p>
    <w:p w14:paraId="3215BCD1" w14:textId="77777777" w:rsidR="006B501A" w:rsidRDefault="006B501A">
      <w:pPr>
        <w:rPr>
          <w:rFonts w:ascii="Times New Roman" w:eastAsia="楷体_GB2312" w:hAnsi="Times New Roman" w:cs="Times New Roman"/>
          <w:color w:val="000000" w:themeColor="text1"/>
          <w:sz w:val="28"/>
        </w:rPr>
      </w:pPr>
    </w:p>
    <w:p w14:paraId="06F96F4D" w14:textId="77777777" w:rsidR="006B501A" w:rsidRDefault="006B501A">
      <w:pPr>
        <w:rPr>
          <w:rFonts w:ascii="Times New Roman" w:eastAsia="楷体_GB2312" w:hAnsi="Times New Roman" w:cs="Times New Roman"/>
          <w:b/>
          <w:color w:val="000000" w:themeColor="text1"/>
          <w:sz w:val="28"/>
        </w:rPr>
      </w:pPr>
    </w:p>
    <w:p w14:paraId="2A2F9A7E" w14:textId="77777777" w:rsidR="006B501A" w:rsidRDefault="00E519B4">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实验教学中心名称</w:t>
      </w:r>
      <w:r>
        <w:rPr>
          <w:rFonts w:ascii="Times New Roman" w:eastAsia="楷体_GB2312" w:hAnsi="Times New Roman" w:cs="Times New Roman"/>
          <w:b/>
          <w:color w:val="000000" w:themeColor="text1"/>
          <w:sz w:val="28"/>
        </w:rPr>
        <w:t>：</w:t>
      </w:r>
      <w:r w:rsidR="00320BC8">
        <w:rPr>
          <w:rFonts w:ascii="Times New Roman" w:eastAsia="楷体_GB2312" w:hAnsi="Times New Roman" w:hint="eastAsia"/>
          <w:b/>
          <w:sz w:val="28"/>
        </w:rPr>
        <w:t>传媒</w:t>
      </w:r>
      <w:r w:rsidR="00320BC8">
        <w:rPr>
          <w:rFonts w:ascii="Times New Roman" w:eastAsia="楷体_GB2312" w:hAnsi="Times New Roman"/>
          <w:b/>
          <w:sz w:val="28"/>
        </w:rPr>
        <w:t>与艺术实验教学中心</w:t>
      </w:r>
    </w:p>
    <w:p w14:paraId="7F468C1E" w14:textId="77777777" w:rsidR="006B501A" w:rsidRDefault="00E519B4">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实验教学中心主任：</w:t>
      </w:r>
      <w:r w:rsidR="00320BC8">
        <w:rPr>
          <w:rFonts w:ascii="Times New Roman" w:eastAsia="楷体_GB2312" w:hAnsi="Times New Roman" w:hint="eastAsia"/>
          <w:b/>
          <w:sz w:val="28"/>
        </w:rPr>
        <w:t>周星</w:t>
      </w:r>
    </w:p>
    <w:p w14:paraId="507A4B84" w14:textId="77777777" w:rsidR="006B501A" w:rsidRPr="00320BC8" w:rsidRDefault="00E519B4">
      <w:pPr>
        <w:spacing w:before="120" w:after="120" w:line="440" w:lineRule="exact"/>
        <w:rPr>
          <w:rFonts w:ascii="Times New Roman" w:eastAsia="楷体_GB2312" w:hAnsi="Times New Roman"/>
          <w:b/>
          <w:sz w:val="28"/>
        </w:rPr>
      </w:pPr>
      <w:r>
        <w:rPr>
          <w:rFonts w:ascii="Times New Roman" w:eastAsia="楷体_GB2312" w:hAnsi="Times New Roman" w:cs="Times New Roman" w:hint="eastAsia"/>
          <w:b/>
          <w:color w:val="000000" w:themeColor="text1"/>
          <w:sz w:val="28"/>
        </w:rPr>
        <w:t>实验教学中心</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r w:rsidR="00320BC8">
        <w:rPr>
          <w:rFonts w:ascii="Times New Roman" w:eastAsia="楷体_GB2312" w:hAnsi="Times New Roman" w:hint="eastAsia"/>
          <w:b/>
          <w:sz w:val="28"/>
        </w:rPr>
        <w:t>吕兵</w:t>
      </w:r>
      <w:r w:rsidR="00320BC8">
        <w:rPr>
          <w:rFonts w:ascii="Times New Roman" w:eastAsia="楷体_GB2312" w:hAnsi="Times New Roman" w:hint="eastAsia"/>
          <w:b/>
          <w:sz w:val="28"/>
        </w:rPr>
        <w:t xml:space="preserve"> </w:t>
      </w:r>
      <w:r w:rsidR="00320BC8">
        <w:rPr>
          <w:rFonts w:ascii="Times New Roman" w:eastAsia="楷体_GB2312" w:hAnsi="Times New Roman"/>
          <w:b/>
          <w:sz w:val="28"/>
        </w:rPr>
        <w:t>58805338</w:t>
      </w:r>
    </w:p>
    <w:p w14:paraId="7EAFE117" w14:textId="77777777" w:rsidR="006B501A" w:rsidRPr="00320BC8" w:rsidRDefault="00E519B4">
      <w:pPr>
        <w:spacing w:before="120" w:after="120" w:line="440" w:lineRule="exact"/>
        <w:rPr>
          <w:rFonts w:ascii="Times New Roman" w:eastAsia="楷体_GB2312" w:hAnsi="Times New Roman"/>
          <w:b/>
          <w:sz w:val="28"/>
        </w:rPr>
      </w:pPr>
      <w:r>
        <w:rPr>
          <w:rFonts w:ascii="Times New Roman" w:eastAsia="楷体_GB2312" w:hAnsi="Times New Roman" w:cs="Times New Roman" w:hint="eastAsia"/>
          <w:b/>
          <w:color w:val="000000" w:themeColor="text1"/>
          <w:sz w:val="28"/>
        </w:rPr>
        <w:t>实验教学中心联系人电子邮箱</w:t>
      </w:r>
      <w:r>
        <w:rPr>
          <w:rFonts w:ascii="Times New Roman" w:eastAsia="楷体_GB2312" w:hAnsi="Times New Roman" w:cs="Times New Roman"/>
          <w:b/>
          <w:color w:val="000000" w:themeColor="text1"/>
          <w:sz w:val="28"/>
        </w:rPr>
        <w:t>：</w:t>
      </w:r>
      <w:r w:rsidR="00320BC8">
        <w:rPr>
          <w:rFonts w:ascii="Times New Roman" w:eastAsia="楷体_GB2312" w:hAnsi="Times New Roman" w:hint="eastAsia"/>
          <w:b/>
          <w:sz w:val="28"/>
        </w:rPr>
        <w:t>kkbing@bnu.edu.cn</w:t>
      </w:r>
    </w:p>
    <w:p w14:paraId="3C5B1CE7" w14:textId="77777777" w:rsidR="00320BC8" w:rsidRDefault="00E519B4">
      <w:pPr>
        <w:spacing w:before="120" w:after="120" w:line="440" w:lineRule="exact"/>
        <w:rPr>
          <w:rFonts w:ascii="Times New Roman" w:eastAsia="楷体_GB2312" w:hAnsi="Times New Roman"/>
          <w:b/>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名称：</w:t>
      </w:r>
      <w:r w:rsidR="00320BC8">
        <w:rPr>
          <w:rFonts w:ascii="Times New Roman" w:eastAsia="楷体_GB2312" w:hAnsi="Times New Roman" w:hint="eastAsia"/>
          <w:b/>
          <w:sz w:val="28"/>
        </w:rPr>
        <w:t>北京师范大学</w:t>
      </w:r>
    </w:p>
    <w:p w14:paraId="0E7092FA" w14:textId="601751B8" w:rsidR="006B501A" w:rsidRDefault="00E519B4">
      <w:pPr>
        <w:spacing w:before="120" w:after="120" w:line="440" w:lineRule="exact"/>
        <w:rPr>
          <w:rFonts w:ascii="Times New Roman" w:eastAsia="楷体_GB2312" w:hAnsi="Times New Roman" w:cs="Times New Roman" w:hint="eastAsia"/>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r w:rsidR="00640AD5">
        <w:rPr>
          <w:rFonts w:ascii="Times New Roman" w:eastAsia="楷体_GB2312" w:hAnsi="Times New Roman" w:cs="Times New Roman" w:hint="eastAsia"/>
          <w:b/>
          <w:color w:val="000000" w:themeColor="text1"/>
          <w:sz w:val="28"/>
        </w:rPr>
        <w:t>冉莉</w:t>
      </w:r>
      <w:r w:rsidR="00640AD5">
        <w:rPr>
          <w:rFonts w:ascii="Times New Roman" w:eastAsia="楷体_GB2312" w:hAnsi="Times New Roman" w:cs="Times New Roman"/>
          <w:b/>
          <w:color w:val="000000" w:themeColor="text1"/>
          <w:sz w:val="28"/>
        </w:rPr>
        <w:t>楠</w:t>
      </w:r>
      <w:r w:rsidR="00640AD5">
        <w:rPr>
          <w:rFonts w:ascii="Times New Roman" w:eastAsia="楷体_GB2312" w:hAnsi="Times New Roman" w:cs="Times New Roman" w:hint="eastAsia"/>
          <w:b/>
          <w:color w:val="000000" w:themeColor="text1"/>
          <w:sz w:val="28"/>
        </w:rPr>
        <w:t xml:space="preserve"> 58802410</w:t>
      </w:r>
    </w:p>
    <w:p w14:paraId="0FC3381F" w14:textId="77777777" w:rsidR="006B501A" w:rsidRDefault="006B501A">
      <w:pPr>
        <w:spacing w:before="120" w:after="120" w:line="440" w:lineRule="exact"/>
        <w:rPr>
          <w:rFonts w:ascii="Times New Roman" w:eastAsia="楷体_GB2312" w:hAnsi="Times New Roman" w:cs="Times New Roman"/>
          <w:b/>
          <w:color w:val="000000" w:themeColor="text1"/>
          <w:sz w:val="28"/>
        </w:rPr>
      </w:pPr>
    </w:p>
    <w:p w14:paraId="4F4CB2AF" w14:textId="77777777" w:rsidR="006B501A" w:rsidRDefault="006B501A">
      <w:pPr>
        <w:jc w:val="center"/>
        <w:rPr>
          <w:rFonts w:ascii="Times New Roman" w:eastAsia="楷体_GB2312" w:hAnsi="Times New Roman" w:cs="Times New Roman"/>
          <w:color w:val="000000" w:themeColor="text1"/>
          <w:sz w:val="28"/>
        </w:rPr>
      </w:pPr>
    </w:p>
    <w:p w14:paraId="4C6FD0F8" w14:textId="77777777" w:rsidR="006B501A" w:rsidRDefault="006B501A">
      <w:pPr>
        <w:jc w:val="center"/>
        <w:rPr>
          <w:rFonts w:ascii="Times New Roman" w:eastAsia="楷体_GB2312" w:hAnsi="Times New Roman" w:cs="Times New Roman"/>
          <w:color w:val="000000" w:themeColor="text1"/>
          <w:sz w:val="28"/>
        </w:rPr>
      </w:pPr>
    </w:p>
    <w:p w14:paraId="78B09B6C" w14:textId="77777777" w:rsidR="006B501A" w:rsidRDefault="006B501A">
      <w:pPr>
        <w:jc w:val="center"/>
        <w:rPr>
          <w:rFonts w:ascii="Times New Roman" w:eastAsia="楷体_GB2312" w:hAnsi="Times New Roman" w:cs="Times New Roman"/>
          <w:color w:val="000000" w:themeColor="text1"/>
          <w:sz w:val="28"/>
        </w:rPr>
      </w:pPr>
    </w:p>
    <w:p w14:paraId="2A477C91" w14:textId="77777777" w:rsidR="006B501A" w:rsidRDefault="006B501A">
      <w:pPr>
        <w:jc w:val="center"/>
        <w:rPr>
          <w:rFonts w:ascii="Times New Roman" w:eastAsia="楷体_GB2312" w:hAnsi="Times New Roman" w:cs="Times New Roman"/>
          <w:color w:val="000000" w:themeColor="text1"/>
          <w:sz w:val="28"/>
        </w:rPr>
      </w:pPr>
    </w:p>
    <w:p w14:paraId="138283BF" w14:textId="77777777" w:rsidR="006B501A" w:rsidRDefault="006B501A">
      <w:pPr>
        <w:jc w:val="center"/>
        <w:rPr>
          <w:rFonts w:ascii="Times New Roman" w:eastAsia="楷体_GB2312" w:hAnsi="Times New Roman" w:cs="Times New Roman"/>
          <w:color w:val="000000" w:themeColor="text1"/>
          <w:sz w:val="28"/>
        </w:rPr>
      </w:pPr>
    </w:p>
    <w:p w14:paraId="1104EB4A" w14:textId="77777777" w:rsidR="006B501A" w:rsidRDefault="006B501A">
      <w:pPr>
        <w:jc w:val="center"/>
        <w:rPr>
          <w:rFonts w:ascii="Times New Roman" w:eastAsia="楷体_GB2312" w:hAnsi="Times New Roman" w:cs="Times New Roman"/>
          <w:color w:val="000000" w:themeColor="text1"/>
          <w:sz w:val="28"/>
        </w:rPr>
      </w:pPr>
    </w:p>
    <w:p w14:paraId="04C33281" w14:textId="77777777" w:rsidR="006B501A" w:rsidRDefault="006B501A">
      <w:pPr>
        <w:jc w:val="center"/>
        <w:rPr>
          <w:rFonts w:ascii="Times New Roman" w:eastAsia="楷体_GB2312" w:hAnsi="Times New Roman" w:cs="Times New Roman"/>
          <w:color w:val="000000" w:themeColor="text1"/>
          <w:sz w:val="28"/>
        </w:rPr>
      </w:pPr>
    </w:p>
    <w:p w14:paraId="4F753051" w14:textId="77777777" w:rsidR="006B501A" w:rsidRDefault="006B501A">
      <w:pPr>
        <w:jc w:val="center"/>
        <w:rPr>
          <w:rFonts w:ascii="Times New Roman" w:eastAsia="楷体_GB2312" w:hAnsi="Times New Roman" w:cs="Times New Roman"/>
          <w:color w:val="000000" w:themeColor="text1"/>
          <w:sz w:val="28"/>
        </w:rPr>
      </w:pPr>
    </w:p>
    <w:p w14:paraId="5DCB68C5" w14:textId="77777777" w:rsidR="006B501A" w:rsidRDefault="006B501A">
      <w:pPr>
        <w:jc w:val="center"/>
        <w:rPr>
          <w:rFonts w:ascii="Times New Roman" w:eastAsia="楷体_GB2312" w:hAnsi="Times New Roman" w:cs="Times New Roman"/>
          <w:color w:val="000000" w:themeColor="text1"/>
          <w:sz w:val="28"/>
        </w:rPr>
      </w:pPr>
    </w:p>
    <w:p w14:paraId="5F7F2322" w14:textId="77777777" w:rsidR="006B501A" w:rsidRDefault="006B501A">
      <w:pPr>
        <w:jc w:val="center"/>
        <w:rPr>
          <w:rFonts w:ascii="Times New Roman" w:eastAsia="楷体_GB2312" w:hAnsi="Times New Roman" w:cs="Times New Roman"/>
          <w:color w:val="000000" w:themeColor="text1"/>
          <w:sz w:val="28"/>
        </w:rPr>
      </w:pPr>
    </w:p>
    <w:p w14:paraId="2B73B9D4" w14:textId="77777777" w:rsidR="006B501A" w:rsidRDefault="006B501A">
      <w:pPr>
        <w:jc w:val="center"/>
        <w:rPr>
          <w:rFonts w:ascii="Times New Roman" w:eastAsia="楷体_GB2312" w:hAnsi="Times New Roman" w:cs="Times New Roman"/>
          <w:color w:val="000000" w:themeColor="text1"/>
          <w:sz w:val="28"/>
        </w:rPr>
      </w:pPr>
    </w:p>
    <w:p w14:paraId="11ACB1C4" w14:textId="0AF5A6B6" w:rsidR="006B501A" w:rsidRDefault="003E551E">
      <w:pPr>
        <w:jc w:val="center"/>
        <w:rPr>
          <w:rFonts w:ascii="Times New Roman" w:eastAsia="楷体_GB2312" w:hAnsi="Times New Roman" w:cs="Times New Roman"/>
          <w:color w:val="000000" w:themeColor="text1"/>
          <w:sz w:val="28"/>
        </w:rPr>
      </w:pPr>
      <w:r>
        <w:rPr>
          <w:rFonts w:ascii="Times New Roman" w:eastAsia="楷体_GB2312" w:hAnsi="Times New Roman" w:cs="Times New Roman" w:hint="eastAsia"/>
          <w:color w:val="000000" w:themeColor="text1"/>
          <w:sz w:val="28"/>
        </w:rPr>
        <w:t>2020</w:t>
      </w:r>
      <w:r w:rsidR="00E519B4">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 xml:space="preserve"> 6</w:t>
      </w:r>
      <w:r w:rsidR="00E519B4">
        <w:rPr>
          <w:rFonts w:ascii="Times New Roman" w:eastAsia="楷体_GB2312" w:hAnsi="Times New Roman" w:cs="Times New Roman"/>
          <w:color w:val="000000" w:themeColor="text1"/>
          <w:sz w:val="28"/>
        </w:rPr>
        <w:t>月</w:t>
      </w:r>
      <w:r>
        <w:rPr>
          <w:rFonts w:ascii="Times New Roman" w:eastAsia="楷体_GB2312" w:hAnsi="Times New Roman" w:cs="Times New Roman"/>
          <w:color w:val="000000" w:themeColor="text1"/>
          <w:sz w:val="28"/>
        </w:rPr>
        <w:t xml:space="preserve"> 8</w:t>
      </w:r>
      <w:r w:rsidR="00E519B4">
        <w:rPr>
          <w:rFonts w:ascii="Times New Roman" w:eastAsia="楷体_GB2312" w:hAnsi="Times New Roman" w:cs="Times New Roman"/>
          <w:color w:val="000000" w:themeColor="text1"/>
          <w:sz w:val="28"/>
        </w:rPr>
        <w:t>日填报</w:t>
      </w:r>
    </w:p>
    <w:p w14:paraId="292C6513" w14:textId="77777777" w:rsidR="006B501A" w:rsidRDefault="00E519B4">
      <w:pPr>
        <w:widowControl/>
        <w:jc w:val="center"/>
        <w:rPr>
          <w:rFonts w:ascii="黑体" w:eastAsia="黑体" w:hAnsi="黑体" w:cs="仿宋_GB2312"/>
          <w:bCs/>
          <w:color w:val="000000" w:themeColor="text1"/>
          <w:sz w:val="32"/>
          <w:szCs w:val="32"/>
        </w:rPr>
      </w:pPr>
      <w:r>
        <w:rPr>
          <w:rFonts w:ascii="仿宋_GB2312" w:eastAsia="仿宋_GB2312"/>
          <w:color w:val="000000" w:themeColor="text1"/>
          <w:sz w:val="28"/>
          <w:szCs w:val="28"/>
        </w:rPr>
        <w:br w:type="page"/>
      </w:r>
      <w:r>
        <w:rPr>
          <w:rFonts w:ascii="黑体" w:eastAsia="黑体" w:hAnsi="黑体" w:hint="eastAsia"/>
          <w:color w:val="000000" w:themeColor="text1"/>
          <w:sz w:val="32"/>
          <w:szCs w:val="32"/>
        </w:rPr>
        <w:lastRenderedPageBreak/>
        <w:t xml:space="preserve">第一部分  </w:t>
      </w:r>
      <w:r>
        <w:rPr>
          <w:rFonts w:ascii="黑体" w:eastAsia="黑体" w:hAnsi="黑体" w:cs="黑体" w:hint="eastAsia"/>
          <w:bCs/>
          <w:color w:val="000000" w:themeColor="text1"/>
          <w:sz w:val="32"/>
          <w:szCs w:val="32"/>
        </w:rPr>
        <w:t>年度报告编写提纲</w:t>
      </w:r>
      <w:r>
        <w:rPr>
          <w:rFonts w:ascii="黑体" w:eastAsia="黑体" w:hAnsi="黑体" w:cs="仿宋_GB2312" w:hint="eastAsia"/>
          <w:bCs/>
          <w:color w:val="000000" w:themeColor="text1"/>
          <w:sz w:val="32"/>
          <w:szCs w:val="32"/>
        </w:rPr>
        <w:t>（限</w:t>
      </w:r>
      <w:r>
        <w:rPr>
          <w:rFonts w:ascii="黑体" w:eastAsia="黑体" w:hAnsi="黑体" w:hint="eastAsia"/>
          <w:bCs/>
          <w:color w:val="000000" w:themeColor="text1"/>
          <w:sz w:val="32"/>
          <w:szCs w:val="32"/>
        </w:rPr>
        <w:t>5000</w:t>
      </w:r>
      <w:r>
        <w:rPr>
          <w:rFonts w:ascii="黑体" w:eastAsia="黑体" w:hAnsi="黑体" w:cs="仿宋_GB2312" w:hint="eastAsia"/>
          <w:bCs/>
          <w:color w:val="000000" w:themeColor="text1"/>
          <w:sz w:val="32"/>
          <w:szCs w:val="32"/>
        </w:rPr>
        <w:t>字以内）</w:t>
      </w:r>
    </w:p>
    <w:p w14:paraId="272E5E93" w14:textId="77777777" w:rsidR="006B501A" w:rsidRDefault="006B501A">
      <w:pPr>
        <w:ind w:right="-90"/>
        <w:jc w:val="center"/>
        <w:rPr>
          <w:rFonts w:ascii="仿宋_GB2312" w:eastAsia="仿宋_GB2312" w:cs="仿宋_GB2312"/>
          <w:bCs/>
          <w:color w:val="000000" w:themeColor="text1"/>
          <w:sz w:val="28"/>
          <w:szCs w:val="28"/>
        </w:rPr>
      </w:pPr>
    </w:p>
    <w:p w14:paraId="38EEEA9F"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一、人才培养工作和成效</w:t>
      </w:r>
    </w:p>
    <w:p w14:paraId="2EEFBF40" w14:textId="6D6C9D22" w:rsidR="002D3FF8" w:rsidRDefault="00BE4299" w:rsidP="002D3FF8">
      <w:pPr>
        <w:ind w:firstLineChars="200" w:firstLine="560"/>
        <w:rPr>
          <w:sz w:val="28"/>
          <w:szCs w:val="21"/>
        </w:rPr>
      </w:pPr>
      <w:r>
        <w:rPr>
          <w:rFonts w:ascii="楷体" w:eastAsia="楷体" w:hAnsi="楷体" w:cs="仿宋_GB2312" w:hint="eastAsia"/>
          <w:color w:val="000000" w:themeColor="text1"/>
          <w:sz w:val="28"/>
          <w:szCs w:val="28"/>
        </w:rPr>
        <w:t>（一）</w:t>
      </w:r>
      <w:r w:rsidR="002D3FF8">
        <w:rPr>
          <w:rFonts w:ascii="楷体" w:eastAsia="楷体" w:hAnsi="楷体" w:cs="仿宋_GB2312" w:hint="eastAsia"/>
          <w:color w:val="000000" w:themeColor="text1"/>
          <w:sz w:val="28"/>
          <w:szCs w:val="28"/>
        </w:rPr>
        <w:t>努力为全院师生提供硬件服务保障。</w:t>
      </w:r>
      <w:r w:rsidR="002D3FF8" w:rsidRPr="00801B38">
        <w:rPr>
          <w:rFonts w:hint="eastAsia"/>
          <w:sz w:val="28"/>
          <w:szCs w:val="21"/>
        </w:rPr>
        <w:t>北京师范大学传媒与艺术试验教学中心</w:t>
      </w:r>
      <w:r w:rsidR="002D3FF8" w:rsidRPr="00801B38">
        <w:rPr>
          <w:sz w:val="28"/>
          <w:szCs w:val="21"/>
        </w:rPr>
        <w:t>一直以来</w:t>
      </w:r>
      <w:r w:rsidR="002D3FF8" w:rsidRPr="00801B38">
        <w:rPr>
          <w:rFonts w:hint="eastAsia"/>
          <w:sz w:val="28"/>
          <w:szCs w:val="21"/>
        </w:rPr>
        <w:t>中心都</w:t>
      </w:r>
      <w:r w:rsidR="002D3FF8" w:rsidRPr="00801B38">
        <w:rPr>
          <w:sz w:val="28"/>
          <w:szCs w:val="21"/>
        </w:rPr>
        <w:t>为</w:t>
      </w:r>
      <w:r w:rsidR="002D3FF8" w:rsidRPr="00801B38">
        <w:rPr>
          <w:rFonts w:hint="eastAsia"/>
          <w:sz w:val="28"/>
          <w:szCs w:val="21"/>
        </w:rPr>
        <w:t>艺术与传媒学院教学科研跃进</w:t>
      </w:r>
      <w:r w:rsidR="002D3FF8" w:rsidRPr="00801B38">
        <w:rPr>
          <w:sz w:val="28"/>
          <w:szCs w:val="21"/>
        </w:rPr>
        <w:t>提供</w:t>
      </w:r>
      <w:r w:rsidR="002D3FF8" w:rsidRPr="00801B38">
        <w:rPr>
          <w:rFonts w:hint="eastAsia"/>
          <w:sz w:val="28"/>
          <w:szCs w:val="21"/>
        </w:rPr>
        <w:t>重要基础支撑。</w:t>
      </w:r>
      <w:r w:rsidR="002D3FF8" w:rsidRPr="00801B38">
        <w:rPr>
          <w:sz w:val="28"/>
          <w:szCs w:val="21"/>
        </w:rPr>
        <w:t>据统计，</w:t>
      </w:r>
      <w:r w:rsidR="002D3FF8" w:rsidRPr="00801B38">
        <w:rPr>
          <w:rFonts w:hint="eastAsia"/>
          <w:sz w:val="28"/>
          <w:szCs w:val="21"/>
        </w:rPr>
        <w:t>利用实验中心</w:t>
      </w:r>
      <w:r w:rsidR="002D3FF8" w:rsidRPr="00801B38">
        <w:rPr>
          <w:sz w:val="28"/>
          <w:szCs w:val="21"/>
        </w:rPr>
        <w:t>场地优势，</w:t>
      </w:r>
      <w:r w:rsidR="002D3FF8">
        <w:rPr>
          <w:sz w:val="28"/>
          <w:szCs w:val="21"/>
        </w:rPr>
        <w:t>2019</w:t>
      </w:r>
      <w:r w:rsidR="002D3FF8" w:rsidRPr="00801B38">
        <w:rPr>
          <w:rFonts w:hint="eastAsia"/>
          <w:sz w:val="28"/>
          <w:szCs w:val="21"/>
        </w:rPr>
        <w:t>年</w:t>
      </w:r>
      <w:r w:rsidR="002D3FF8" w:rsidRPr="00801B38">
        <w:rPr>
          <w:sz w:val="28"/>
          <w:szCs w:val="21"/>
        </w:rPr>
        <w:t>共向</w:t>
      </w:r>
      <w:r w:rsidR="002D3FF8" w:rsidRPr="00801B38">
        <w:rPr>
          <w:rFonts w:hint="eastAsia"/>
          <w:sz w:val="28"/>
          <w:szCs w:val="21"/>
        </w:rPr>
        <w:t>全院</w:t>
      </w:r>
      <w:r w:rsidR="002D3FF8" w:rsidRPr="00801B38">
        <w:rPr>
          <w:sz w:val="28"/>
          <w:szCs w:val="21"/>
        </w:rPr>
        <w:t>师生借</w:t>
      </w:r>
      <w:r w:rsidR="002D3FF8" w:rsidRPr="00801B38">
        <w:rPr>
          <w:rFonts w:hint="eastAsia"/>
          <w:sz w:val="28"/>
          <w:szCs w:val="21"/>
        </w:rPr>
        <w:t>还</w:t>
      </w:r>
      <w:r w:rsidR="002D3FF8" w:rsidRPr="00801B38">
        <w:rPr>
          <w:sz w:val="28"/>
          <w:szCs w:val="21"/>
        </w:rPr>
        <w:t>设</w:t>
      </w:r>
      <w:r w:rsidR="002D3FF8" w:rsidRPr="008D7F57">
        <w:rPr>
          <w:sz w:val="28"/>
          <w:szCs w:val="21"/>
        </w:rPr>
        <w:t>备</w:t>
      </w:r>
      <w:r w:rsidR="002D3FF8">
        <w:rPr>
          <w:rFonts w:hint="eastAsia"/>
          <w:sz w:val="28"/>
          <w:szCs w:val="21"/>
        </w:rPr>
        <w:t>9</w:t>
      </w:r>
      <w:r w:rsidR="002D3FF8">
        <w:rPr>
          <w:sz w:val="28"/>
          <w:szCs w:val="21"/>
        </w:rPr>
        <w:t>30</w:t>
      </w:r>
      <w:r w:rsidR="002D3FF8" w:rsidRPr="008D7F57">
        <w:rPr>
          <w:rFonts w:hint="eastAsia"/>
          <w:sz w:val="28"/>
          <w:szCs w:val="21"/>
        </w:rPr>
        <w:t>次</w:t>
      </w:r>
      <w:r w:rsidR="002D3FF8" w:rsidRPr="008D7F57">
        <w:rPr>
          <w:sz w:val="28"/>
          <w:szCs w:val="21"/>
        </w:rPr>
        <w:t>，</w:t>
      </w:r>
      <w:r w:rsidR="002D3FF8" w:rsidRPr="008D7F57">
        <w:rPr>
          <w:rFonts w:hint="eastAsia"/>
          <w:sz w:val="28"/>
          <w:szCs w:val="21"/>
        </w:rPr>
        <w:t>基本</w:t>
      </w:r>
      <w:r w:rsidR="002D3FF8" w:rsidRPr="008D7F57">
        <w:rPr>
          <w:sz w:val="28"/>
          <w:szCs w:val="21"/>
        </w:rPr>
        <w:t>覆盖全院各个专业。</w:t>
      </w:r>
      <w:r w:rsidR="002D3FF8" w:rsidRPr="008D7F57">
        <w:rPr>
          <w:rFonts w:hint="eastAsia"/>
          <w:sz w:val="28"/>
          <w:szCs w:val="21"/>
        </w:rPr>
        <w:t>北国剧场</w:t>
      </w:r>
      <w:r w:rsidR="002D3FF8" w:rsidRPr="008D7F57">
        <w:rPr>
          <w:sz w:val="28"/>
          <w:szCs w:val="21"/>
        </w:rPr>
        <w:t>全年借用</w:t>
      </w:r>
      <w:r w:rsidR="002D3FF8">
        <w:rPr>
          <w:sz w:val="28"/>
          <w:szCs w:val="21"/>
        </w:rPr>
        <w:t>230</w:t>
      </w:r>
      <w:r w:rsidR="002D3FF8" w:rsidRPr="008D7F57">
        <w:rPr>
          <w:rFonts w:hint="eastAsia"/>
          <w:sz w:val="28"/>
          <w:szCs w:val="21"/>
        </w:rPr>
        <w:t>次</w:t>
      </w:r>
      <w:r w:rsidR="002D3FF8" w:rsidRPr="008D7F57">
        <w:rPr>
          <w:sz w:val="28"/>
          <w:szCs w:val="21"/>
        </w:rPr>
        <w:t>，</w:t>
      </w:r>
      <w:r w:rsidR="002D3FF8">
        <w:rPr>
          <w:rFonts w:hint="eastAsia"/>
          <w:sz w:val="28"/>
          <w:szCs w:val="21"/>
        </w:rPr>
        <w:t>服务师生毕业季、课程、演出、比赛等实践活动</w:t>
      </w:r>
      <w:r w:rsidR="002D3FF8" w:rsidRPr="008D7F57">
        <w:rPr>
          <w:sz w:val="28"/>
          <w:szCs w:val="21"/>
        </w:rPr>
        <w:t>。</w:t>
      </w:r>
      <w:r w:rsidR="002D3FF8" w:rsidRPr="008D7F57">
        <w:rPr>
          <w:sz w:val="28"/>
          <w:szCs w:val="21"/>
        </w:rPr>
        <w:t>202</w:t>
      </w:r>
      <w:r w:rsidR="002D3FF8" w:rsidRPr="008D7F57">
        <w:rPr>
          <w:rFonts w:hint="eastAsia"/>
          <w:sz w:val="28"/>
          <w:szCs w:val="21"/>
        </w:rPr>
        <w:t>会议室</w:t>
      </w:r>
      <w:r w:rsidR="002D3FF8" w:rsidRPr="008D7F57">
        <w:rPr>
          <w:sz w:val="28"/>
          <w:szCs w:val="21"/>
        </w:rPr>
        <w:t>、</w:t>
      </w:r>
      <w:r w:rsidR="002D3FF8" w:rsidRPr="008D7F57">
        <w:rPr>
          <w:sz w:val="28"/>
          <w:szCs w:val="21"/>
        </w:rPr>
        <w:t>304</w:t>
      </w:r>
      <w:r w:rsidR="002D3FF8" w:rsidRPr="008D7F57">
        <w:rPr>
          <w:rFonts w:hint="eastAsia"/>
          <w:sz w:val="28"/>
          <w:szCs w:val="21"/>
        </w:rPr>
        <w:t>何思敬</w:t>
      </w:r>
      <w:r w:rsidR="002D3FF8" w:rsidRPr="008D7F57">
        <w:rPr>
          <w:sz w:val="28"/>
          <w:szCs w:val="21"/>
        </w:rPr>
        <w:t>讲堂</w:t>
      </w:r>
      <w:r w:rsidR="002D3FF8" w:rsidRPr="008D7F57">
        <w:rPr>
          <w:rFonts w:hint="eastAsia"/>
          <w:sz w:val="28"/>
          <w:szCs w:val="21"/>
        </w:rPr>
        <w:t>分别</w:t>
      </w:r>
      <w:r w:rsidR="002D3FF8" w:rsidRPr="008D7F57">
        <w:rPr>
          <w:sz w:val="28"/>
          <w:szCs w:val="21"/>
        </w:rPr>
        <w:t>借用</w:t>
      </w:r>
      <w:r w:rsidR="002D3FF8">
        <w:rPr>
          <w:rFonts w:hint="eastAsia"/>
          <w:sz w:val="28"/>
          <w:szCs w:val="21"/>
        </w:rPr>
        <w:t>255</w:t>
      </w:r>
      <w:r w:rsidR="002D3FF8" w:rsidRPr="008D7F57">
        <w:rPr>
          <w:rFonts w:hint="eastAsia"/>
          <w:sz w:val="28"/>
          <w:szCs w:val="21"/>
        </w:rPr>
        <w:t>次</w:t>
      </w:r>
      <w:r w:rsidR="002D3FF8" w:rsidRPr="008D7F57">
        <w:rPr>
          <w:sz w:val="28"/>
          <w:szCs w:val="21"/>
        </w:rPr>
        <w:t>、</w:t>
      </w:r>
      <w:r w:rsidR="002D3FF8">
        <w:rPr>
          <w:rFonts w:hint="eastAsia"/>
          <w:sz w:val="28"/>
          <w:szCs w:val="21"/>
        </w:rPr>
        <w:t>22</w:t>
      </w:r>
      <w:r w:rsidR="002D3FF8">
        <w:rPr>
          <w:sz w:val="28"/>
          <w:szCs w:val="21"/>
        </w:rPr>
        <w:t>3</w:t>
      </w:r>
      <w:r w:rsidR="002D3FF8" w:rsidRPr="008D7F57">
        <w:rPr>
          <w:rFonts w:hint="eastAsia"/>
          <w:sz w:val="28"/>
          <w:szCs w:val="21"/>
        </w:rPr>
        <w:t>次</w:t>
      </w:r>
      <w:r w:rsidR="002D3FF8" w:rsidRPr="008D7F57">
        <w:rPr>
          <w:sz w:val="28"/>
          <w:szCs w:val="21"/>
        </w:rPr>
        <w:t>，用于举办</w:t>
      </w:r>
      <w:r w:rsidR="002D3FF8" w:rsidRPr="008D7F57">
        <w:rPr>
          <w:rFonts w:hint="eastAsia"/>
          <w:sz w:val="28"/>
          <w:szCs w:val="21"/>
        </w:rPr>
        <w:t>学院</w:t>
      </w:r>
      <w:r w:rsidR="002D3FF8" w:rsidRPr="008D7F57">
        <w:rPr>
          <w:sz w:val="28"/>
          <w:szCs w:val="21"/>
        </w:rPr>
        <w:t>各类大型会议、</w:t>
      </w:r>
      <w:r w:rsidR="002D3FF8" w:rsidRPr="008D7F57">
        <w:rPr>
          <w:rFonts w:hint="eastAsia"/>
          <w:sz w:val="28"/>
          <w:szCs w:val="21"/>
        </w:rPr>
        <w:t>讲座</w:t>
      </w:r>
      <w:r w:rsidR="002D3FF8" w:rsidRPr="008D7F57">
        <w:rPr>
          <w:sz w:val="28"/>
          <w:szCs w:val="21"/>
        </w:rPr>
        <w:t>活动等。录音棚</w:t>
      </w:r>
      <w:r w:rsidR="002D3FF8" w:rsidRPr="008D7F57">
        <w:rPr>
          <w:rFonts w:hint="eastAsia"/>
          <w:sz w:val="28"/>
          <w:szCs w:val="21"/>
        </w:rPr>
        <w:t>协助</w:t>
      </w:r>
      <w:r w:rsidR="002D3FF8" w:rsidRPr="008D7F57">
        <w:rPr>
          <w:sz w:val="28"/>
          <w:szCs w:val="21"/>
        </w:rPr>
        <w:t>完成</w:t>
      </w:r>
      <w:r w:rsidR="002D3FF8">
        <w:rPr>
          <w:sz w:val="28"/>
          <w:szCs w:val="21"/>
        </w:rPr>
        <w:t>学院、</w:t>
      </w:r>
      <w:r w:rsidR="002D3FF8">
        <w:rPr>
          <w:rFonts w:hint="eastAsia"/>
          <w:sz w:val="28"/>
          <w:szCs w:val="21"/>
        </w:rPr>
        <w:t>学校</w:t>
      </w:r>
      <w:r w:rsidR="002D3FF8">
        <w:rPr>
          <w:sz w:val="28"/>
          <w:szCs w:val="21"/>
        </w:rPr>
        <w:t>多个课程，</w:t>
      </w:r>
      <w:r w:rsidR="002D3FF8">
        <w:rPr>
          <w:rFonts w:hint="eastAsia"/>
          <w:sz w:val="28"/>
          <w:szCs w:val="21"/>
        </w:rPr>
        <w:t>完成《往事歌谣》音乐剧、北京大学生电影节开幕式、闭幕式歌曲录制等多项实践项目</w:t>
      </w:r>
      <w:r w:rsidR="002D3FF8">
        <w:rPr>
          <w:sz w:val="28"/>
          <w:szCs w:val="21"/>
        </w:rPr>
        <w:t>。</w:t>
      </w:r>
      <w:r w:rsidR="002D3FF8" w:rsidRPr="008D7F57">
        <w:rPr>
          <w:sz w:val="28"/>
          <w:szCs w:val="21"/>
        </w:rPr>
        <w:t>京师</w:t>
      </w:r>
      <w:r w:rsidR="002D3FF8" w:rsidRPr="008D7F57">
        <w:rPr>
          <w:rFonts w:hint="eastAsia"/>
          <w:sz w:val="28"/>
          <w:szCs w:val="21"/>
        </w:rPr>
        <w:t>美术馆</w:t>
      </w:r>
      <w:r w:rsidR="002D3FF8">
        <w:rPr>
          <w:rFonts w:hint="eastAsia"/>
          <w:sz w:val="28"/>
          <w:szCs w:val="21"/>
        </w:rPr>
        <w:t>全年开展，共展出</w:t>
      </w:r>
      <w:r w:rsidR="002D3FF8">
        <w:rPr>
          <w:rFonts w:hint="eastAsia"/>
          <w:sz w:val="28"/>
          <w:szCs w:val="21"/>
        </w:rPr>
        <w:t>50</w:t>
      </w:r>
      <w:r w:rsidR="002D3FF8">
        <w:rPr>
          <w:rFonts w:hint="eastAsia"/>
          <w:sz w:val="28"/>
          <w:szCs w:val="21"/>
        </w:rPr>
        <w:t>余次，得到了业内外的高度赞誉。此外，中心加大对于</w:t>
      </w:r>
      <w:r w:rsidR="002D3FF8" w:rsidRPr="008D7F57">
        <w:rPr>
          <w:sz w:val="28"/>
          <w:szCs w:val="21"/>
        </w:rPr>
        <w:t>504</w:t>
      </w:r>
      <w:r w:rsidR="002D3FF8" w:rsidRPr="008D7F57">
        <w:rPr>
          <w:rFonts w:hint="eastAsia"/>
          <w:sz w:val="28"/>
          <w:szCs w:val="21"/>
        </w:rPr>
        <w:t>音乐排演厅</w:t>
      </w:r>
      <w:r w:rsidR="002D3FF8" w:rsidRPr="008D7F57">
        <w:rPr>
          <w:sz w:val="28"/>
          <w:szCs w:val="21"/>
        </w:rPr>
        <w:t>、</w:t>
      </w:r>
      <w:r w:rsidR="002D3FF8" w:rsidRPr="008D7F57">
        <w:rPr>
          <w:sz w:val="28"/>
          <w:szCs w:val="21"/>
        </w:rPr>
        <w:t>7</w:t>
      </w:r>
      <w:r w:rsidR="002D3FF8" w:rsidRPr="008D7F57">
        <w:rPr>
          <w:rFonts w:hint="eastAsia"/>
          <w:sz w:val="28"/>
          <w:szCs w:val="21"/>
        </w:rPr>
        <w:t>层</w:t>
      </w:r>
      <w:r w:rsidR="002D3FF8" w:rsidRPr="008D7F57">
        <w:rPr>
          <w:sz w:val="28"/>
          <w:szCs w:val="21"/>
        </w:rPr>
        <w:t>琴房、</w:t>
      </w:r>
      <w:r w:rsidR="002D3FF8">
        <w:rPr>
          <w:rFonts w:hint="eastAsia"/>
          <w:sz w:val="28"/>
          <w:szCs w:val="21"/>
        </w:rPr>
        <w:t>演播棚、</w:t>
      </w:r>
      <w:r w:rsidR="002D3FF8" w:rsidRPr="008D7F57">
        <w:rPr>
          <w:rFonts w:hint="eastAsia"/>
          <w:sz w:val="28"/>
          <w:szCs w:val="21"/>
        </w:rPr>
        <w:t>舞蹈练功房等</w:t>
      </w:r>
      <w:r w:rsidR="002D3FF8" w:rsidRPr="008D7F57">
        <w:rPr>
          <w:sz w:val="28"/>
          <w:szCs w:val="21"/>
        </w:rPr>
        <w:t>多个场地的借用与管理</w:t>
      </w:r>
      <w:r w:rsidR="002D3FF8">
        <w:rPr>
          <w:rFonts w:hint="eastAsia"/>
          <w:sz w:val="28"/>
          <w:szCs w:val="21"/>
        </w:rPr>
        <w:t>，力求</w:t>
      </w:r>
      <w:r w:rsidR="002D3FF8">
        <w:rPr>
          <w:sz w:val="28"/>
          <w:szCs w:val="21"/>
        </w:rPr>
        <w:t>涵盖学院各个部分</w:t>
      </w:r>
      <w:r w:rsidR="002D3FF8" w:rsidRPr="008D7F57">
        <w:rPr>
          <w:sz w:val="28"/>
          <w:szCs w:val="21"/>
        </w:rPr>
        <w:t>，</w:t>
      </w:r>
      <w:r w:rsidR="002D3FF8">
        <w:rPr>
          <w:sz w:val="28"/>
          <w:szCs w:val="21"/>
        </w:rPr>
        <w:t>充分</w:t>
      </w:r>
      <w:r w:rsidR="002D3FF8" w:rsidRPr="008D7F57">
        <w:rPr>
          <w:rFonts w:hint="eastAsia"/>
          <w:sz w:val="28"/>
          <w:szCs w:val="21"/>
        </w:rPr>
        <w:t>满足学院</w:t>
      </w:r>
      <w:r w:rsidR="002D3FF8" w:rsidRPr="008D7F57">
        <w:rPr>
          <w:sz w:val="28"/>
          <w:szCs w:val="21"/>
        </w:rPr>
        <w:t>多学科</w:t>
      </w:r>
      <w:r w:rsidR="002D3FF8" w:rsidRPr="008D7F57">
        <w:rPr>
          <w:rFonts w:hint="eastAsia"/>
          <w:sz w:val="28"/>
          <w:szCs w:val="21"/>
        </w:rPr>
        <w:t>实验教学和各类创新科研训练项目</w:t>
      </w:r>
      <w:r w:rsidR="002D3FF8" w:rsidRPr="008D7F57">
        <w:rPr>
          <w:sz w:val="28"/>
          <w:szCs w:val="21"/>
        </w:rPr>
        <w:t>开展</w:t>
      </w:r>
      <w:r w:rsidR="002D3FF8">
        <w:rPr>
          <w:sz w:val="28"/>
          <w:szCs w:val="21"/>
        </w:rPr>
        <w:t>，</w:t>
      </w:r>
      <w:r w:rsidR="002D3FF8">
        <w:rPr>
          <w:rFonts w:hint="eastAsia"/>
          <w:sz w:val="28"/>
          <w:szCs w:val="21"/>
        </w:rPr>
        <w:t>为双一流学科建设</w:t>
      </w:r>
      <w:r w:rsidR="002D3FF8">
        <w:rPr>
          <w:sz w:val="28"/>
          <w:szCs w:val="21"/>
        </w:rPr>
        <w:t>、</w:t>
      </w:r>
      <w:r w:rsidR="002D3FF8">
        <w:rPr>
          <w:rFonts w:hint="eastAsia"/>
          <w:sz w:val="28"/>
          <w:szCs w:val="21"/>
        </w:rPr>
        <w:t>双一流</w:t>
      </w:r>
      <w:r w:rsidR="002D3FF8">
        <w:rPr>
          <w:sz w:val="28"/>
          <w:szCs w:val="21"/>
        </w:rPr>
        <w:t>大学建设作出贡献</w:t>
      </w:r>
      <w:r w:rsidR="002D3FF8" w:rsidRPr="008D7F57">
        <w:rPr>
          <w:rFonts w:hint="eastAsia"/>
          <w:sz w:val="28"/>
          <w:szCs w:val="21"/>
        </w:rPr>
        <w:t>。</w:t>
      </w:r>
    </w:p>
    <w:p w14:paraId="7BD5C322" w14:textId="77777777" w:rsidR="0087559C" w:rsidRDefault="002D3FF8" w:rsidP="002D3FF8">
      <w:pPr>
        <w:ind w:firstLineChars="200" w:firstLine="560"/>
        <w:rPr>
          <w:rFonts w:ascii="宋体" w:hAnsi="宋体"/>
          <w:sz w:val="28"/>
        </w:rPr>
      </w:pPr>
      <w:r>
        <w:rPr>
          <w:rFonts w:ascii="楷体" w:eastAsia="楷体" w:hAnsi="楷体" w:cs="仿宋_GB2312" w:hint="eastAsia"/>
          <w:color w:val="000000" w:themeColor="text1"/>
          <w:sz w:val="28"/>
          <w:szCs w:val="28"/>
        </w:rPr>
        <w:t>（二）积极完善学院各项基础设施建设，为师生提供优质环境。</w:t>
      </w:r>
      <w:r>
        <w:rPr>
          <w:rFonts w:ascii="宋体" w:hAnsi="宋体" w:hint="eastAsia"/>
          <w:sz w:val="28"/>
        </w:rPr>
        <w:t>2019年</w:t>
      </w:r>
      <w:r>
        <w:rPr>
          <w:rFonts w:ascii="宋体" w:hAnsi="宋体"/>
          <w:sz w:val="28"/>
        </w:rPr>
        <w:t>针对</w:t>
      </w:r>
      <w:r w:rsidR="0087559C">
        <w:rPr>
          <w:rFonts w:ascii="宋体" w:hAnsi="宋体" w:hint="eastAsia"/>
          <w:sz w:val="28"/>
        </w:rPr>
        <w:t>艺术楼7楼进行整体装修改造，仔细评估学院琴房实际使用情况，针对琴房隔音差、装修简陋、管理不规范等问题进行集中整合，重新布局7楼54间专业学生琴房及多个教室琴房，为师生专业学习提供优质环境。同时，针对7层卫生间进行改造，改善厕所异</w:t>
      </w:r>
      <w:r w:rsidR="0087559C">
        <w:rPr>
          <w:rFonts w:ascii="宋体" w:hAnsi="宋体" w:hint="eastAsia"/>
          <w:sz w:val="28"/>
        </w:rPr>
        <w:lastRenderedPageBreak/>
        <w:t>味、水压不稳等问题，增设开水间，为师生生活提供便利。此外，针对琴房管理混乱等问题，七楼增设门禁、监控系统，每间琴房网上预约系统，更为合理利用琴房，保障学生练琴时间。</w:t>
      </w:r>
    </w:p>
    <w:p w14:paraId="430FEAAD" w14:textId="4349A4B7" w:rsidR="002D3FF8" w:rsidRDefault="0087559C" w:rsidP="002D3FF8">
      <w:pPr>
        <w:ind w:firstLineChars="200" w:firstLine="560"/>
        <w:rPr>
          <w:rFonts w:ascii="宋体" w:hAnsi="宋体"/>
          <w:sz w:val="28"/>
        </w:rPr>
      </w:pPr>
      <w:r>
        <w:rPr>
          <w:rFonts w:ascii="宋体" w:hAnsi="宋体" w:hint="eastAsia"/>
          <w:sz w:val="28"/>
        </w:rPr>
        <w:t>此外，对于</w:t>
      </w:r>
      <w:r w:rsidR="002D3FF8">
        <w:rPr>
          <w:rFonts w:ascii="宋体" w:hAnsi="宋体" w:hint="eastAsia"/>
          <w:sz w:val="28"/>
        </w:rPr>
        <w:t>艺术楼</w:t>
      </w:r>
      <w:r w:rsidR="002D3FF8">
        <w:rPr>
          <w:rFonts w:ascii="宋体" w:hAnsi="宋体"/>
          <w:sz w:val="28"/>
        </w:rPr>
        <w:t>使用较为频繁的</w:t>
      </w:r>
      <w:r w:rsidR="002D3FF8">
        <w:rPr>
          <w:rFonts w:ascii="宋体" w:hAnsi="宋体" w:hint="eastAsia"/>
          <w:sz w:val="28"/>
        </w:rPr>
        <w:t>504音乐排练厅、502民乐排练室</w:t>
      </w:r>
      <w:r w:rsidR="002D3FF8">
        <w:rPr>
          <w:rFonts w:ascii="宋体" w:hAnsi="宋体"/>
          <w:sz w:val="28"/>
        </w:rPr>
        <w:t>、</w:t>
      </w:r>
      <w:r w:rsidR="002D3FF8">
        <w:rPr>
          <w:rFonts w:ascii="宋体" w:hAnsi="宋体" w:hint="eastAsia"/>
          <w:sz w:val="28"/>
        </w:rPr>
        <w:t>202会议室</w:t>
      </w:r>
      <w:r w:rsidR="002D3FF8">
        <w:rPr>
          <w:rFonts w:ascii="宋体" w:hAnsi="宋体"/>
          <w:sz w:val="28"/>
        </w:rPr>
        <w:t>等</w:t>
      </w:r>
      <w:r w:rsidR="002D3FF8">
        <w:rPr>
          <w:rFonts w:ascii="宋体" w:hAnsi="宋体" w:hint="eastAsia"/>
          <w:sz w:val="28"/>
        </w:rPr>
        <w:t>实践场地</w:t>
      </w:r>
      <w:r w:rsidR="002D3FF8">
        <w:rPr>
          <w:rFonts w:ascii="宋体" w:hAnsi="宋体"/>
          <w:sz w:val="28"/>
        </w:rPr>
        <w:t>进行整体修缮，包括更换吸音板、吊顶、</w:t>
      </w:r>
      <w:r w:rsidR="002D3FF8">
        <w:rPr>
          <w:rFonts w:ascii="宋体" w:hAnsi="宋体" w:hint="eastAsia"/>
          <w:sz w:val="28"/>
        </w:rPr>
        <w:t>木地板、窗台</w:t>
      </w:r>
      <w:r w:rsidR="002D3FF8">
        <w:rPr>
          <w:rFonts w:ascii="宋体" w:hAnsi="宋体"/>
          <w:sz w:val="28"/>
        </w:rPr>
        <w:t>、窗帘、电源</w:t>
      </w:r>
      <w:r w:rsidR="002D3FF8">
        <w:rPr>
          <w:rFonts w:ascii="宋体" w:hAnsi="宋体" w:hint="eastAsia"/>
          <w:sz w:val="28"/>
        </w:rPr>
        <w:t>等</w:t>
      </w:r>
      <w:r w:rsidR="002D3FF8">
        <w:rPr>
          <w:rFonts w:ascii="宋体" w:hAnsi="宋体"/>
          <w:sz w:val="28"/>
        </w:rPr>
        <w:t>基础设施建设</w:t>
      </w:r>
      <w:r w:rsidR="002D3FF8">
        <w:rPr>
          <w:rFonts w:ascii="宋体" w:hAnsi="宋体" w:hint="eastAsia"/>
          <w:sz w:val="28"/>
        </w:rPr>
        <w:t>，</w:t>
      </w:r>
      <w:r w:rsidR="002D3FF8">
        <w:rPr>
          <w:rFonts w:ascii="宋体" w:hAnsi="宋体"/>
          <w:sz w:val="28"/>
        </w:rPr>
        <w:t>控制面板、灯光系统</w:t>
      </w:r>
      <w:r w:rsidR="002D3FF8">
        <w:rPr>
          <w:rFonts w:ascii="宋体" w:hAnsi="宋体" w:hint="eastAsia"/>
          <w:sz w:val="28"/>
        </w:rPr>
        <w:t>等</w:t>
      </w:r>
      <w:r w:rsidR="002D3FF8">
        <w:rPr>
          <w:rFonts w:ascii="宋体" w:hAnsi="宋体"/>
          <w:sz w:val="28"/>
        </w:rPr>
        <w:t>专业设备</w:t>
      </w:r>
      <w:r w:rsidR="002D3FF8">
        <w:rPr>
          <w:rFonts w:ascii="宋体" w:hAnsi="宋体" w:hint="eastAsia"/>
          <w:sz w:val="28"/>
        </w:rPr>
        <w:t>建设</w:t>
      </w:r>
      <w:r w:rsidR="002D3FF8">
        <w:rPr>
          <w:rFonts w:ascii="宋体" w:hAnsi="宋体"/>
          <w:sz w:val="28"/>
        </w:rPr>
        <w:t>，</w:t>
      </w:r>
      <w:r w:rsidR="002D3FF8">
        <w:rPr>
          <w:rFonts w:ascii="宋体" w:hAnsi="宋体" w:hint="eastAsia"/>
          <w:sz w:val="28"/>
        </w:rPr>
        <w:t>以及中央空调</w:t>
      </w:r>
      <w:r w:rsidR="002D3FF8">
        <w:rPr>
          <w:rFonts w:ascii="宋体" w:hAnsi="宋体"/>
          <w:sz w:val="28"/>
        </w:rPr>
        <w:t>更换等</w:t>
      </w:r>
      <w:r>
        <w:rPr>
          <w:rFonts w:ascii="宋体" w:hAnsi="宋体" w:hint="eastAsia"/>
          <w:sz w:val="28"/>
        </w:rPr>
        <w:t>，</w:t>
      </w:r>
      <w:r w:rsidR="002D3FF8">
        <w:rPr>
          <w:rFonts w:ascii="宋体" w:hAnsi="宋体"/>
          <w:sz w:val="28"/>
        </w:rPr>
        <w:t>更好服务各个专业实践教学</w:t>
      </w:r>
      <w:r w:rsidR="002D3FF8">
        <w:rPr>
          <w:rFonts w:ascii="宋体" w:hAnsi="宋体" w:hint="eastAsia"/>
          <w:sz w:val="28"/>
        </w:rPr>
        <w:t>。</w:t>
      </w:r>
    </w:p>
    <w:p w14:paraId="4E7F4A02" w14:textId="7E74B01A" w:rsidR="002D3FF8" w:rsidRPr="00427BAD" w:rsidRDefault="00427BAD" w:rsidP="00427BAD">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（三</w:t>
      </w:r>
      <w:r w:rsidR="0087559C">
        <w:rPr>
          <w:rFonts w:ascii="楷体" w:eastAsia="楷体" w:hAnsi="楷体" w:cs="仿宋_GB2312" w:hint="eastAsia"/>
          <w:color w:val="000000" w:themeColor="text1"/>
          <w:sz w:val="28"/>
          <w:szCs w:val="28"/>
        </w:rPr>
        <w:t>）</w:t>
      </w:r>
      <w:r w:rsidRPr="002D3FF8">
        <w:rPr>
          <w:rFonts w:ascii="宋体" w:hAnsi="宋体" w:cs="Times New Roman" w:hint="eastAsia"/>
          <w:kern w:val="0"/>
          <w:sz w:val="28"/>
          <w:szCs w:val="21"/>
        </w:rPr>
        <w:t>积</w:t>
      </w:r>
      <w:r w:rsidRPr="00427BAD">
        <w:rPr>
          <w:rFonts w:ascii="楷体" w:eastAsia="楷体" w:hAnsi="楷体" w:cs="仿宋_GB2312" w:hint="eastAsia"/>
          <w:color w:val="000000" w:themeColor="text1"/>
          <w:sz w:val="28"/>
          <w:szCs w:val="28"/>
        </w:rPr>
        <w:t>极为学院“双一流”建设提供硬件支持，保障实验教学顺利开展。</w:t>
      </w:r>
      <w:r w:rsidR="002D3FF8">
        <w:rPr>
          <w:rFonts w:ascii="宋体" w:hAnsi="宋体" w:cs="Times New Roman" w:hint="eastAsia"/>
          <w:kern w:val="0"/>
          <w:sz w:val="28"/>
          <w:szCs w:val="21"/>
        </w:rPr>
        <w:t>201</w:t>
      </w:r>
      <w:r w:rsidR="002D3FF8">
        <w:rPr>
          <w:rFonts w:ascii="宋体" w:hAnsi="宋体" w:cs="Times New Roman"/>
          <w:kern w:val="0"/>
          <w:sz w:val="28"/>
          <w:szCs w:val="21"/>
        </w:rPr>
        <w:t>9</w:t>
      </w:r>
      <w:r w:rsidR="002D3FF8">
        <w:rPr>
          <w:rFonts w:ascii="宋体" w:hAnsi="宋体" w:cs="Times New Roman" w:hint="eastAsia"/>
          <w:kern w:val="0"/>
          <w:sz w:val="28"/>
          <w:szCs w:val="21"/>
        </w:rPr>
        <w:t>年</w:t>
      </w:r>
      <w:r w:rsidR="002D3FF8">
        <w:rPr>
          <w:rFonts w:ascii="宋体" w:hAnsi="宋体" w:cs="Times New Roman"/>
          <w:kern w:val="0"/>
          <w:sz w:val="28"/>
          <w:szCs w:val="21"/>
        </w:rPr>
        <w:t>，传媒与</w:t>
      </w:r>
      <w:r w:rsidR="002D3FF8">
        <w:rPr>
          <w:rFonts w:ascii="宋体" w:hAnsi="宋体" w:cs="Times New Roman" w:hint="eastAsia"/>
          <w:kern w:val="0"/>
          <w:sz w:val="28"/>
          <w:szCs w:val="21"/>
        </w:rPr>
        <w:t>艺术</w:t>
      </w:r>
      <w:r w:rsidR="002D3FF8">
        <w:rPr>
          <w:rFonts w:ascii="宋体" w:hAnsi="宋体" w:cs="Times New Roman"/>
          <w:kern w:val="0"/>
          <w:sz w:val="28"/>
          <w:szCs w:val="21"/>
        </w:rPr>
        <w:t>实验教学中心在学校的大力支持下，</w:t>
      </w:r>
      <w:r w:rsidR="002D3FF8">
        <w:rPr>
          <w:rFonts w:ascii="宋体" w:hAnsi="宋体" w:cs="Times New Roman" w:hint="eastAsia"/>
          <w:kern w:val="0"/>
          <w:sz w:val="28"/>
          <w:szCs w:val="21"/>
        </w:rPr>
        <w:t>完成共计</w:t>
      </w:r>
      <w:r w:rsidR="002D3FF8">
        <w:rPr>
          <w:rFonts w:ascii="宋体" w:hAnsi="宋体" w:cs="Times New Roman"/>
          <w:kern w:val="0"/>
          <w:sz w:val="28"/>
          <w:szCs w:val="21"/>
        </w:rPr>
        <w:t>115</w:t>
      </w:r>
      <w:r w:rsidR="002D3FF8">
        <w:rPr>
          <w:rFonts w:ascii="宋体" w:hAnsi="宋体" w:cs="Times New Roman" w:hint="eastAsia"/>
          <w:kern w:val="0"/>
          <w:sz w:val="28"/>
          <w:szCs w:val="21"/>
        </w:rPr>
        <w:t>万元</w:t>
      </w:r>
      <w:r w:rsidR="002D3FF8">
        <w:rPr>
          <w:rFonts w:ascii="宋体" w:hAnsi="宋体" w:cs="Times New Roman"/>
          <w:kern w:val="0"/>
          <w:sz w:val="28"/>
          <w:szCs w:val="21"/>
        </w:rPr>
        <w:t>设备购置及修缮。</w:t>
      </w:r>
      <w:r w:rsidR="002D3FF8">
        <w:rPr>
          <w:rFonts w:ascii="宋体" w:hAnsi="宋体" w:cs="Times New Roman" w:hint="eastAsia"/>
          <w:kern w:val="0"/>
          <w:sz w:val="28"/>
          <w:szCs w:val="21"/>
        </w:rPr>
        <w:t>其中包括，针对学院双一流学科戏剧与影视学专业，为更好</w:t>
      </w:r>
      <w:r w:rsidR="002D3FF8" w:rsidRPr="007668CE">
        <w:rPr>
          <w:rFonts w:ascii="宋体" w:hAnsi="宋体" w:cs="Times New Roman"/>
          <w:kern w:val="0"/>
          <w:sz w:val="28"/>
          <w:szCs w:val="21"/>
        </w:rPr>
        <w:t>培养最高水准的</w:t>
      </w:r>
      <w:r w:rsidR="002D3FF8" w:rsidRPr="007668CE">
        <w:rPr>
          <w:rFonts w:ascii="宋体" w:hAnsi="宋体" w:cs="Times New Roman" w:hint="eastAsia"/>
          <w:kern w:val="0"/>
          <w:sz w:val="28"/>
          <w:szCs w:val="21"/>
        </w:rPr>
        <w:t>影视</w:t>
      </w:r>
      <w:r w:rsidR="002D3FF8" w:rsidRPr="007668CE">
        <w:rPr>
          <w:rFonts w:ascii="宋体" w:hAnsi="宋体" w:cs="Times New Roman"/>
          <w:kern w:val="0"/>
          <w:sz w:val="28"/>
          <w:szCs w:val="21"/>
        </w:rPr>
        <w:t>人</w:t>
      </w:r>
      <w:r w:rsidR="002D3FF8">
        <w:rPr>
          <w:rFonts w:ascii="宋体" w:hAnsi="宋体" w:cs="Times New Roman" w:hint="eastAsia"/>
          <w:kern w:val="0"/>
          <w:sz w:val="28"/>
          <w:szCs w:val="21"/>
        </w:rPr>
        <w:t>才，实现实践教学硬件保障，实验中心联合影视系购置</w:t>
      </w:r>
      <w:r w:rsidR="002D3FF8" w:rsidRPr="007668CE">
        <w:rPr>
          <w:rFonts w:ascii="宋体" w:hAnsi="宋体" w:cs="Times New Roman"/>
          <w:kern w:val="0"/>
          <w:sz w:val="28"/>
          <w:szCs w:val="21"/>
        </w:rPr>
        <w:t>影像设配共计</w:t>
      </w:r>
      <w:r w:rsidR="002D3FF8" w:rsidRPr="007668CE">
        <w:rPr>
          <w:rFonts w:ascii="宋体" w:hAnsi="宋体" w:cs="Times New Roman" w:hint="eastAsia"/>
          <w:kern w:val="0"/>
          <w:sz w:val="28"/>
          <w:szCs w:val="21"/>
        </w:rPr>
        <w:t>117万元</w:t>
      </w:r>
      <w:r w:rsidR="002D3FF8" w:rsidRPr="007668CE">
        <w:rPr>
          <w:rFonts w:ascii="宋体" w:hAnsi="宋体" w:cs="Times New Roman"/>
          <w:kern w:val="0"/>
          <w:sz w:val="28"/>
          <w:szCs w:val="21"/>
        </w:rPr>
        <w:t>，</w:t>
      </w:r>
      <w:r w:rsidR="002D3FF8">
        <w:rPr>
          <w:rFonts w:ascii="宋体" w:hAnsi="宋体" w:cs="Times New Roman" w:hint="eastAsia"/>
          <w:kern w:val="0"/>
          <w:sz w:val="28"/>
          <w:szCs w:val="21"/>
        </w:rPr>
        <w:t>包括索尼</w:t>
      </w:r>
      <w:r w:rsidR="002D3FF8">
        <w:rPr>
          <w:rFonts w:ascii="宋体" w:hAnsi="宋体" w:cs="Times New Roman"/>
          <w:kern w:val="0"/>
          <w:sz w:val="28"/>
          <w:szCs w:val="21"/>
        </w:rPr>
        <w:t>专业摄像机、镜头等</w:t>
      </w:r>
      <w:r w:rsidR="002D3FF8">
        <w:rPr>
          <w:rFonts w:ascii="宋体" w:hAnsi="宋体" w:cs="Times New Roman" w:hint="eastAsia"/>
          <w:kern w:val="0"/>
          <w:sz w:val="28"/>
          <w:szCs w:val="21"/>
        </w:rPr>
        <w:t>，充分满足学院人才培养实践要求，为“双一流”建设助力。</w:t>
      </w:r>
    </w:p>
    <w:p w14:paraId="24BB225B"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二、人才队伍建设</w:t>
      </w:r>
    </w:p>
    <w:p w14:paraId="1DD27CA0" w14:textId="71876635" w:rsidR="00D41678" w:rsidRDefault="00E519B4" w:rsidP="00D41678">
      <w:pPr>
        <w:pStyle w:val="Default"/>
        <w:ind w:firstLine="560"/>
        <w:jc w:val="both"/>
        <w:rPr>
          <w:rFonts w:ascii="宋体" w:eastAsia="宋体" w:hAnsi="宋体" w:cs="Calibri"/>
          <w:color w:val="auto"/>
          <w:kern w:val="2"/>
          <w:sz w:val="28"/>
        </w:rPr>
      </w:pPr>
      <w:r>
        <w:rPr>
          <w:rFonts w:ascii="楷体" w:eastAsia="楷体" w:hAnsi="楷体" w:cs="仿宋_GB2312" w:hint="eastAsia"/>
          <w:color w:val="000000" w:themeColor="text1"/>
          <w:sz w:val="28"/>
          <w:szCs w:val="28"/>
        </w:rPr>
        <w:t>（一）队伍建设基本情况。</w:t>
      </w:r>
      <w:r w:rsidR="000D02A5" w:rsidRPr="000D02A5">
        <w:rPr>
          <w:rFonts w:ascii="宋体" w:eastAsia="宋体" w:hAnsi="宋体" w:cs="Calibri" w:hint="eastAsia"/>
          <w:color w:val="auto"/>
          <w:kern w:val="2"/>
          <w:sz w:val="28"/>
        </w:rPr>
        <w:t>2019年，为</w:t>
      </w:r>
      <w:r w:rsidR="00D41678">
        <w:rPr>
          <w:rFonts w:ascii="宋体" w:eastAsia="宋体" w:hAnsi="宋体" w:cs="Calibri"/>
          <w:color w:val="auto"/>
          <w:kern w:val="2"/>
          <w:sz w:val="28"/>
        </w:rPr>
        <w:t>中心</w:t>
      </w:r>
      <w:r w:rsidR="000D02A5">
        <w:rPr>
          <w:rFonts w:ascii="宋体" w:eastAsia="宋体" w:hAnsi="宋体" w:cs="Calibri" w:hint="eastAsia"/>
          <w:color w:val="auto"/>
          <w:kern w:val="2"/>
          <w:sz w:val="28"/>
        </w:rPr>
        <w:t>规范中心现有指责，新增专职教师2人，</w:t>
      </w:r>
      <w:r w:rsidR="00D41678">
        <w:rPr>
          <w:rFonts w:ascii="宋体" w:eastAsia="宋体" w:hAnsi="宋体" w:cs="Calibri"/>
          <w:color w:val="auto"/>
          <w:kern w:val="2"/>
          <w:sz w:val="28"/>
        </w:rPr>
        <w:t>现有专职教师</w:t>
      </w:r>
      <w:r w:rsidR="000D02A5">
        <w:rPr>
          <w:rFonts w:ascii="宋体" w:eastAsia="宋体" w:hAnsi="宋体" w:cs="Calibri" w:hint="eastAsia"/>
          <w:color w:val="auto"/>
          <w:kern w:val="2"/>
          <w:sz w:val="28"/>
        </w:rPr>
        <w:t>共计12</w:t>
      </w:r>
      <w:r w:rsidR="00D41678">
        <w:rPr>
          <w:rFonts w:ascii="宋体" w:eastAsia="宋体" w:hAnsi="宋体" w:cs="Calibri"/>
          <w:color w:val="auto"/>
          <w:kern w:val="2"/>
          <w:sz w:val="28"/>
        </w:rPr>
        <w:t>人，</w:t>
      </w:r>
      <w:r w:rsidR="00D41678">
        <w:rPr>
          <w:rFonts w:ascii="宋体" w:eastAsia="宋体" w:hAnsi="宋体" w:cs="Calibri" w:hint="eastAsia"/>
          <w:color w:val="auto"/>
          <w:kern w:val="2"/>
          <w:sz w:val="28"/>
        </w:rPr>
        <w:t>兼职教师</w:t>
      </w:r>
      <w:r w:rsidR="000D02A5">
        <w:rPr>
          <w:rFonts w:ascii="宋体" w:eastAsia="宋体" w:hAnsi="宋体" w:cs="Calibri"/>
          <w:color w:val="auto"/>
          <w:kern w:val="2"/>
          <w:sz w:val="28"/>
        </w:rPr>
        <w:t>18</w:t>
      </w:r>
      <w:r w:rsidR="00D41678">
        <w:rPr>
          <w:rFonts w:ascii="宋体" w:eastAsia="宋体" w:hAnsi="宋体" w:cs="Calibri" w:hint="eastAsia"/>
          <w:color w:val="auto"/>
          <w:kern w:val="2"/>
          <w:sz w:val="28"/>
        </w:rPr>
        <w:t>人</w:t>
      </w:r>
      <w:r w:rsidR="00D41678">
        <w:rPr>
          <w:rFonts w:ascii="宋体" w:eastAsia="宋体" w:hAnsi="宋体" w:cs="Calibri"/>
          <w:color w:val="auto"/>
          <w:kern w:val="2"/>
          <w:sz w:val="28"/>
        </w:rPr>
        <w:t>，</w:t>
      </w:r>
      <w:r w:rsidR="00D41678">
        <w:rPr>
          <w:rFonts w:ascii="宋体" w:eastAsia="宋体" w:hAnsi="宋体" w:cs="Calibri" w:hint="eastAsia"/>
          <w:color w:val="auto"/>
          <w:kern w:val="2"/>
          <w:sz w:val="28"/>
        </w:rPr>
        <w:t>充分</w:t>
      </w:r>
      <w:r w:rsidR="00D41678">
        <w:rPr>
          <w:rFonts w:ascii="宋体" w:eastAsia="宋体" w:hAnsi="宋体" w:cs="Calibri"/>
          <w:color w:val="auto"/>
          <w:kern w:val="2"/>
          <w:sz w:val="28"/>
        </w:rPr>
        <w:t>利用好专职教师、</w:t>
      </w:r>
      <w:r w:rsidR="00D41678">
        <w:rPr>
          <w:rFonts w:ascii="宋体" w:eastAsia="宋体" w:hAnsi="宋体" w:cs="Calibri" w:hint="eastAsia"/>
          <w:color w:val="auto"/>
          <w:kern w:val="2"/>
          <w:sz w:val="28"/>
        </w:rPr>
        <w:t>兼职教师</w:t>
      </w:r>
      <w:r w:rsidR="00D41678">
        <w:rPr>
          <w:rFonts w:ascii="宋体" w:eastAsia="宋体" w:hAnsi="宋体" w:cs="Calibri"/>
          <w:color w:val="auto"/>
          <w:kern w:val="2"/>
          <w:sz w:val="28"/>
        </w:rPr>
        <w:t>特征，</w:t>
      </w:r>
      <w:r w:rsidR="00D41678" w:rsidRPr="00801B38">
        <w:rPr>
          <w:rFonts w:ascii="宋体" w:eastAsia="宋体" w:hAnsi="宋体" w:cs="Calibri" w:hint="eastAsia"/>
          <w:color w:val="auto"/>
          <w:kern w:val="2"/>
          <w:sz w:val="28"/>
        </w:rPr>
        <w:t>建立了多个以高水平教师为核心，主讲教师、实验教师、实验技术人员、</w:t>
      </w:r>
      <w:r w:rsidR="00D41678">
        <w:rPr>
          <w:rFonts w:ascii="宋体" w:eastAsia="宋体" w:hAnsi="宋体" w:cs="Calibri" w:hint="eastAsia"/>
          <w:color w:val="auto"/>
          <w:kern w:val="2"/>
          <w:sz w:val="28"/>
        </w:rPr>
        <w:t>研究生助教共同构成的高素质实验教学团队，建立有效的团队合作机制。</w:t>
      </w:r>
    </w:p>
    <w:p w14:paraId="3A21CB5C" w14:textId="2C302C27" w:rsidR="006B501A" w:rsidRPr="00D41678" w:rsidRDefault="006B501A">
      <w:pPr>
        <w:ind w:firstLineChars="200" w:firstLine="560"/>
        <w:rPr>
          <w:rFonts w:ascii="楷体" w:eastAsia="楷体" w:hAnsi="楷体" w:cs="仿宋_GB2312"/>
          <w:color w:val="000000" w:themeColor="text1"/>
          <w:sz w:val="28"/>
          <w:szCs w:val="28"/>
        </w:rPr>
      </w:pPr>
    </w:p>
    <w:p w14:paraId="3D835B25" w14:textId="77777777" w:rsidR="006B501A" w:rsidRDefault="00E519B4">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lastRenderedPageBreak/>
        <w:t>（二）队伍建设的举措与取得的成绩等。</w:t>
      </w:r>
    </w:p>
    <w:p w14:paraId="54D66FAE" w14:textId="77CEFBF9" w:rsidR="000D02A5" w:rsidRDefault="000D02A5" w:rsidP="000D02A5">
      <w:pPr>
        <w:pStyle w:val="Default"/>
        <w:ind w:firstLine="560"/>
        <w:jc w:val="both"/>
        <w:rPr>
          <w:rFonts w:ascii="宋体" w:eastAsia="宋体" w:hAnsi="宋体" w:cs="Calibri"/>
          <w:color w:val="auto"/>
          <w:kern w:val="2"/>
          <w:sz w:val="28"/>
        </w:rPr>
      </w:pPr>
      <w:r>
        <w:rPr>
          <w:rFonts w:ascii="宋体" w:eastAsia="宋体" w:hAnsi="宋体" w:cs="Calibri" w:hint="eastAsia"/>
          <w:color w:val="auto"/>
          <w:kern w:val="2"/>
          <w:sz w:val="28"/>
        </w:rPr>
        <w:t>中心</w:t>
      </w:r>
      <w:r>
        <w:rPr>
          <w:rFonts w:ascii="宋体" w:eastAsia="宋体" w:hAnsi="宋体" w:cs="Calibri"/>
          <w:color w:val="auto"/>
          <w:kern w:val="2"/>
          <w:sz w:val="28"/>
        </w:rPr>
        <w:t>关注教师成长，</w:t>
      </w:r>
      <w:r>
        <w:rPr>
          <w:rFonts w:ascii="宋体" w:eastAsia="宋体" w:hAnsi="宋体" w:cs="Calibri" w:hint="eastAsia"/>
          <w:color w:val="auto"/>
          <w:kern w:val="2"/>
          <w:sz w:val="28"/>
        </w:rPr>
        <w:t>积极鼓励教师申报职称等，2019年晋升正教授1人、副高级工程师1人、中级职称1人。此外，积极鼓励教师开设实践类课程，开展</w:t>
      </w:r>
      <w:r w:rsidRPr="00801B38">
        <w:rPr>
          <w:rFonts w:ascii="宋体" w:eastAsia="宋体" w:hAnsi="宋体" w:cs="Calibri" w:hint="eastAsia"/>
          <w:color w:val="auto"/>
          <w:kern w:val="2"/>
          <w:sz w:val="28"/>
        </w:rPr>
        <w:t>科研课题研究，</w:t>
      </w:r>
      <w:r>
        <w:rPr>
          <w:rFonts w:ascii="宋体" w:eastAsia="宋体" w:hAnsi="宋体" w:cs="Calibri" w:hint="eastAsia"/>
          <w:color w:val="auto"/>
          <w:kern w:val="2"/>
          <w:sz w:val="28"/>
        </w:rPr>
        <w:t>攻读博士学位等，全方位培养</w:t>
      </w:r>
      <w:r w:rsidRPr="00801B38">
        <w:rPr>
          <w:rFonts w:ascii="宋体" w:eastAsia="宋体" w:hAnsi="宋体" w:cs="Calibri" w:hint="eastAsia"/>
          <w:color w:val="auto"/>
          <w:kern w:val="2"/>
          <w:sz w:val="28"/>
        </w:rPr>
        <w:t>教师的业务能力。</w:t>
      </w:r>
    </w:p>
    <w:p w14:paraId="734C624B"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三、教学改革与科学研究</w:t>
      </w:r>
    </w:p>
    <w:p w14:paraId="5463DEDE" w14:textId="77777777" w:rsidR="006B501A" w:rsidRDefault="00E519B4">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（一）教学改革立项、进展、完成等情况。</w:t>
      </w:r>
    </w:p>
    <w:p w14:paraId="5BFA9AAC" w14:textId="77777777" w:rsidR="000D02A5" w:rsidRDefault="000D02A5" w:rsidP="000D02A5">
      <w:pPr>
        <w:ind w:firstLineChars="200" w:firstLine="560"/>
        <w:rPr>
          <w:rFonts w:ascii="宋体" w:eastAsia="宋体" w:hAnsi="宋体" w:cs="Calibri"/>
          <w:sz w:val="28"/>
        </w:rPr>
      </w:pPr>
      <w:r w:rsidRPr="000D02A5">
        <w:rPr>
          <w:rFonts w:ascii="宋体" w:eastAsia="宋体" w:hAnsi="宋体" w:cs="Calibri" w:hint="eastAsia"/>
          <w:sz w:val="28"/>
        </w:rPr>
        <w:t>2019年，在</w:t>
      </w:r>
      <w:r w:rsidRPr="000D02A5">
        <w:rPr>
          <w:rFonts w:ascii="宋体" w:eastAsia="宋体" w:hAnsi="宋体" w:cs="Calibri"/>
          <w:sz w:val="28"/>
        </w:rPr>
        <w:t>学校的</w:t>
      </w:r>
      <w:r w:rsidRPr="000D02A5">
        <w:rPr>
          <w:rFonts w:ascii="宋体" w:eastAsia="宋体" w:hAnsi="宋体" w:cs="Calibri" w:hint="eastAsia"/>
          <w:sz w:val="28"/>
        </w:rPr>
        <w:t>优秀</w:t>
      </w:r>
      <w:r w:rsidRPr="000D02A5">
        <w:rPr>
          <w:rFonts w:ascii="宋体" w:eastAsia="宋体" w:hAnsi="宋体" w:cs="Calibri"/>
          <w:sz w:val="28"/>
        </w:rPr>
        <w:t>实验室平台建设的大理支持下，传媒与</w:t>
      </w:r>
      <w:r w:rsidRPr="000D02A5">
        <w:rPr>
          <w:rFonts w:ascii="宋体" w:eastAsia="宋体" w:hAnsi="宋体" w:cs="Calibri" w:hint="eastAsia"/>
          <w:sz w:val="28"/>
        </w:rPr>
        <w:t>艺术</w:t>
      </w:r>
      <w:r w:rsidRPr="000D02A5">
        <w:rPr>
          <w:rFonts w:ascii="宋体" w:eastAsia="宋体" w:hAnsi="宋体" w:cs="Calibri"/>
          <w:sz w:val="28"/>
        </w:rPr>
        <w:t>实验教学中心优质实验实证实践学习平台建设项目《</w:t>
      </w:r>
      <w:r w:rsidRPr="000D02A5">
        <w:rPr>
          <w:rFonts w:ascii="宋体" w:eastAsia="宋体" w:hAnsi="宋体" w:cs="Calibri" w:hint="eastAsia"/>
          <w:sz w:val="28"/>
        </w:rPr>
        <w:t>国家级实验教学示范中心艺术微课</w:t>
      </w:r>
      <w:r w:rsidRPr="000D02A5">
        <w:rPr>
          <w:rFonts w:ascii="宋体" w:eastAsia="宋体" w:hAnsi="宋体" w:cs="Calibri"/>
          <w:sz w:val="28"/>
        </w:rPr>
        <w:t>》</w:t>
      </w:r>
      <w:r w:rsidRPr="000D02A5">
        <w:rPr>
          <w:rFonts w:ascii="宋体" w:eastAsia="宋体" w:hAnsi="宋体" w:cs="Calibri" w:hint="eastAsia"/>
          <w:sz w:val="28"/>
        </w:rPr>
        <w:t>获批</w:t>
      </w:r>
      <w:r w:rsidRPr="000D02A5">
        <w:rPr>
          <w:rFonts w:ascii="宋体" w:eastAsia="宋体" w:hAnsi="宋体" w:cs="Calibri"/>
          <w:sz w:val="28"/>
        </w:rPr>
        <w:t>，</w:t>
      </w:r>
      <w:r w:rsidRPr="000D02A5">
        <w:rPr>
          <w:rFonts w:ascii="宋体" w:eastAsia="宋体" w:hAnsi="宋体" w:cs="Calibri" w:hint="eastAsia"/>
          <w:sz w:val="28"/>
        </w:rPr>
        <w:t>并且依托艺术学院“双一流”</w:t>
      </w:r>
      <w:r w:rsidRPr="000D02A5">
        <w:rPr>
          <w:rFonts w:ascii="宋体" w:eastAsia="宋体" w:hAnsi="宋体" w:cs="Calibri"/>
          <w:sz w:val="28"/>
        </w:rPr>
        <w:t>专业</w:t>
      </w:r>
      <w:r w:rsidRPr="000D02A5">
        <w:rPr>
          <w:rFonts w:ascii="宋体" w:eastAsia="宋体" w:hAnsi="宋体" w:cs="Calibri" w:hint="eastAsia"/>
          <w:sz w:val="28"/>
        </w:rPr>
        <w:t>戏剧与影视学，深入细化戏剧与影视学学科的专业方向，进一步发挥学院多学科的整合优势，整合数字媒体、电影学、广播电视学、传播学以及多学科艺术实践教学等相关专业的实验教学资源，邀请10余位</w:t>
      </w:r>
      <w:r w:rsidRPr="000D02A5">
        <w:rPr>
          <w:rFonts w:ascii="宋体" w:eastAsia="宋体" w:hAnsi="宋体" w:cs="Calibri"/>
          <w:sz w:val="28"/>
        </w:rPr>
        <w:t>优秀专家教师，</w:t>
      </w:r>
      <w:r w:rsidRPr="000D02A5">
        <w:rPr>
          <w:rFonts w:ascii="宋体" w:eastAsia="宋体" w:hAnsi="宋体" w:cs="Calibri" w:hint="eastAsia"/>
          <w:sz w:val="28"/>
        </w:rPr>
        <w:t>聘请</w:t>
      </w:r>
      <w:r w:rsidRPr="000D02A5">
        <w:rPr>
          <w:rFonts w:ascii="宋体" w:eastAsia="宋体" w:hAnsi="宋体" w:cs="Calibri"/>
          <w:sz w:val="28"/>
        </w:rPr>
        <w:t>电影级</w:t>
      </w:r>
      <w:r w:rsidRPr="000D02A5">
        <w:rPr>
          <w:rFonts w:ascii="宋体" w:eastAsia="宋体" w:hAnsi="宋体" w:cs="Calibri" w:hint="eastAsia"/>
          <w:sz w:val="28"/>
        </w:rPr>
        <w:t>拍摄</w:t>
      </w:r>
      <w:r w:rsidRPr="000D02A5">
        <w:rPr>
          <w:rFonts w:ascii="宋体" w:eastAsia="宋体" w:hAnsi="宋体" w:cs="Calibri"/>
          <w:sz w:val="28"/>
        </w:rPr>
        <w:t>团队，充分发挥实验教学中心场地、设备</w:t>
      </w:r>
      <w:r w:rsidRPr="000D02A5">
        <w:rPr>
          <w:rFonts w:ascii="宋体" w:eastAsia="宋体" w:hAnsi="宋体" w:cs="Calibri" w:hint="eastAsia"/>
          <w:sz w:val="28"/>
        </w:rPr>
        <w:t>及</w:t>
      </w:r>
      <w:r w:rsidRPr="000D02A5">
        <w:rPr>
          <w:rFonts w:ascii="宋体" w:eastAsia="宋体" w:hAnsi="宋体" w:cs="Calibri"/>
          <w:sz w:val="28"/>
        </w:rPr>
        <w:t>技术指导优势，</w:t>
      </w:r>
      <w:r w:rsidRPr="000D02A5">
        <w:rPr>
          <w:rFonts w:ascii="宋体" w:eastAsia="宋体" w:hAnsi="宋体" w:cs="Calibri" w:hint="eastAsia"/>
          <w:sz w:val="28"/>
        </w:rPr>
        <w:t>制作《中国经典电影赏析》80讲</w:t>
      </w:r>
      <w:r w:rsidRPr="000D02A5">
        <w:rPr>
          <w:rFonts w:ascii="宋体" w:eastAsia="宋体" w:hAnsi="宋体" w:cs="Calibri"/>
          <w:sz w:val="28"/>
        </w:rPr>
        <w:t>，</w:t>
      </w:r>
      <w:r w:rsidRPr="000D02A5">
        <w:rPr>
          <w:rFonts w:ascii="宋体" w:eastAsia="宋体" w:hAnsi="宋体" w:cs="Calibri" w:hint="eastAsia"/>
          <w:sz w:val="28"/>
        </w:rPr>
        <w:t>以新型实践教学</w:t>
      </w:r>
      <w:r w:rsidRPr="000D02A5">
        <w:rPr>
          <w:rFonts w:ascii="宋体" w:eastAsia="宋体" w:hAnsi="宋体" w:cs="Calibri"/>
          <w:sz w:val="28"/>
        </w:rPr>
        <w:t>经验</w:t>
      </w:r>
      <w:r w:rsidRPr="000D02A5">
        <w:rPr>
          <w:rFonts w:ascii="宋体" w:eastAsia="宋体" w:hAnsi="宋体" w:cs="Calibri" w:hint="eastAsia"/>
          <w:sz w:val="28"/>
        </w:rPr>
        <w:t>推动中国大众艺术教育的传播与发展。</w:t>
      </w:r>
    </w:p>
    <w:p w14:paraId="14A4BCC8" w14:textId="2567C807" w:rsidR="00BE4299" w:rsidRPr="000D02A5" w:rsidRDefault="000D02A5" w:rsidP="000D02A5">
      <w:pPr>
        <w:ind w:firstLineChars="200" w:firstLine="560"/>
        <w:rPr>
          <w:rFonts w:ascii="宋体" w:eastAsia="宋体" w:hAnsi="宋体" w:cs="Calibri"/>
          <w:sz w:val="28"/>
        </w:rPr>
      </w:pPr>
      <w:r>
        <w:rPr>
          <w:rFonts w:ascii="宋体" w:eastAsia="宋体" w:hAnsi="宋体" w:cs="Calibri" w:hint="eastAsia"/>
          <w:sz w:val="28"/>
        </w:rPr>
        <w:t>目前该微课已完成录制阶段，正在剪辑过程中，计划于2020年3月分上线。</w:t>
      </w:r>
      <w:r w:rsidR="00BE4299" w:rsidRPr="000D02A5">
        <w:rPr>
          <w:rFonts w:ascii="宋体" w:eastAsia="宋体" w:hAnsi="宋体" w:cs="Calibri" w:hint="eastAsia"/>
          <w:sz w:val="28"/>
        </w:rPr>
        <w:t>为</w:t>
      </w:r>
      <w:r w:rsidR="00BE4299" w:rsidRPr="000D02A5">
        <w:rPr>
          <w:rFonts w:ascii="宋体" w:eastAsia="宋体" w:hAnsi="宋体" w:cs="Calibri"/>
          <w:sz w:val="28"/>
        </w:rPr>
        <w:t>学校美育建设助力，为国家</w:t>
      </w:r>
      <w:r w:rsidR="00BE4299" w:rsidRPr="000D02A5">
        <w:rPr>
          <w:rFonts w:ascii="宋体" w:eastAsia="宋体" w:hAnsi="宋体" w:cs="Calibri" w:hint="eastAsia"/>
          <w:sz w:val="28"/>
        </w:rPr>
        <w:t>“互联网</w:t>
      </w:r>
      <w:r w:rsidR="00BE4299" w:rsidRPr="000D02A5">
        <w:rPr>
          <w:rFonts w:ascii="宋体" w:eastAsia="宋体" w:hAnsi="宋体" w:cs="Calibri"/>
          <w:sz w:val="28"/>
        </w:rPr>
        <w:t>+教育</w:t>
      </w:r>
      <w:r w:rsidR="00BE4299" w:rsidRPr="000D02A5">
        <w:rPr>
          <w:rFonts w:ascii="宋体" w:eastAsia="宋体" w:hAnsi="宋体" w:cs="Calibri" w:hint="eastAsia"/>
          <w:sz w:val="28"/>
        </w:rPr>
        <w:t>”政策</w:t>
      </w:r>
      <w:r w:rsidR="00BE4299" w:rsidRPr="000D02A5">
        <w:rPr>
          <w:rFonts w:ascii="宋体" w:eastAsia="宋体" w:hAnsi="宋体" w:cs="Calibri"/>
          <w:sz w:val="28"/>
        </w:rPr>
        <w:t>助力。</w:t>
      </w:r>
    </w:p>
    <w:p w14:paraId="1669BBCC" w14:textId="77777777" w:rsidR="006B501A" w:rsidRDefault="00E519B4">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（二）科学研究等情况。</w:t>
      </w:r>
    </w:p>
    <w:p w14:paraId="5AA56821" w14:textId="13855DF5" w:rsidR="000D02A5" w:rsidRDefault="00663E83" w:rsidP="000D02A5">
      <w:pPr>
        <w:pStyle w:val="Default"/>
        <w:ind w:firstLine="560"/>
        <w:jc w:val="both"/>
        <w:rPr>
          <w:rFonts w:ascii="宋体" w:eastAsia="宋体" w:hAnsi="宋体" w:cs="Calibri"/>
          <w:color w:val="auto"/>
          <w:kern w:val="2"/>
          <w:sz w:val="28"/>
        </w:rPr>
      </w:pPr>
      <w:r>
        <w:rPr>
          <w:rFonts w:ascii="宋体" w:eastAsia="宋体" w:hAnsi="宋体" w:cs="Calibri" w:hint="eastAsia"/>
          <w:color w:val="auto"/>
          <w:kern w:val="2"/>
          <w:sz w:val="28"/>
        </w:rPr>
        <w:t>2019年中心成员发表高水平</w:t>
      </w:r>
      <w:proofErr w:type="spellStart"/>
      <w:r>
        <w:rPr>
          <w:rFonts w:ascii="宋体" w:eastAsia="宋体" w:hAnsi="宋体" w:cs="Calibri"/>
          <w:color w:val="auto"/>
          <w:kern w:val="2"/>
          <w:sz w:val="28"/>
        </w:rPr>
        <w:t>sci</w:t>
      </w:r>
      <w:proofErr w:type="spellEnd"/>
      <w:r>
        <w:rPr>
          <w:rFonts w:ascii="宋体" w:eastAsia="宋体" w:hAnsi="宋体" w:cs="Calibri" w:hint="eastAsia"/>
          <w:color w:val="auto"/>
          <w:kern w:val="2"/>
          <w:sz w:val="28"/>
        </w:rPr>
        <w:t>、</w:t>
      </w:r>
      <w:proofErr w:type="spellStart"/>
      <w:r>
        <w:rPr>
          <w:rFonts w:ascii="宋体" w:eastAsia="宋体" w:hAnsi="宋体" w:cs="Calibri"/>
          <w:color w:val="auto"/>
          <w:kern w:val="2"/>
          <w:sz w:val="28"/>
        </w:rPr>
        <w:t>ei</w:t>
      </w:r>
      <w:proofErr w:type="spellEnd"/>
      <w:r>
        <w:rPr>
          <w:rFonts w:ascii="宋体" w:eastAsia="宋体" w:hAnsi="宋体" w:cs="Calibri" w:hint="eastAsia"/>
          <w:color w:val="auto"/>
          <w:kern w:val="2"/>
          <w:sz w:val="28"/>
        </w:rPr>
        <w:t>论文3篇，</w:t>
      </w:r>
      <w:proofErr w:type="spellStart"/>
      <w:r>
        <w:rPr>
          <w:rFonts w:ascii="宋体" w:eastAsia="宋体" w:hAnsi="宋体" w:cs="Calibri"/>
          <w:color w:val="auto"/>
          <w:kern w:val="2"/>
          <w:sz w:val="28"/>
        </w:rPr>
        <w:t>cssci</w:t>
      </w:r>
      <w:proofErr w:type="spellEnd"/>
      <w:r>
        <w:rPr>
          <w:rFonts w:ascii="宋体" w:eastAsia="宋体" w:hAnsi="宋体" w:cs="Calibri" w:hint="eastAsia"/>
          <w:color w:val="auto"/>
          <w:kern w:val="2"/>
          <w:sz w:val="28"/>
        </w:rPr>
        <w:t>、北大中文核心论文20余篇，完成著作2部，纵向、横向课题10余项，取得优秀</w:t>
      </w:r>
      <w:r>
        <w:rPr>
          <w:rFonts w:ascii="宋体" w:eastAsia="宋体" w:hAnsi="宋体" w:cs="Calibri" w:hint="eastAsia"/>
          <w:color w:val="auto"/>
          <w:kern w:val="2"/>
          <w:sz w:val="28"/>
        </w:rPr>
        <w:lastRenderedPageBreak/>
        <w:t>成绩。此外，</w:t>
      </w:r>
      <w:r w:rsidR="000D02A5" w:rsidRPr="000D02A5">
        <w:rPr>
          <w:rFonts w:ascii="宋体" w:eastAsia="宋体" w:hAnsi="宋体" w:cs="Calibri" w:hint="eastAsia"/>
          <w:color w:val="auto"/>
          <w:kern w:val="2"/>
          <w:sz w:val="28"/>
        </w:rPr>
        <w:t>中心</w:t>
      </w:r>
      <w:r w:rsidR="000D02A5" w:rsidRPr="000D02A5">
        <w:rPr>
          <w:rFonts w:ascii="宋体" w:eastAsia="宋体" w:hAnsi="宋体" w:cs="Calibri"/>
          <w:color w:val="auto"/>
          <w:kern w:val="2"/>
          <w:sz w:val="28"/>
        </w:rPr>
        <w:t>成员多次赴全国各地参与学术论坛，</w:t>
      </w:r>
      <w:r w:rsidR="000D02A5" w:rsidRPr="000D02A5">
        <w:rPr>
          <w:rFonts w:ascii="宋体" w:eastAsia="宋体" w:hAnsi="宋体" w:cs="Calibri" w:hint="eastAsia"/>
          <w:color w:val="auto"/>
          <w:kern w:val="2"/>
          <w:sz w:val="28"/>
        </w:rPr>
        <w:t>2019年10月中心</w:t>
      </w:r>
      <w:r w:rsidR="000D02A5" w:rsidRPr="000D02A5">
        <w:rPr>
          <w:rFonts w:ascii="宋体" w:eastAsia="宋体" w:hAnsi="宋体" w:cs="Calibri"/>
          <w:color w:val="auto"/>
          <w:kern w:val="2"/>
          <w:sz w:val="28"/>
        </w:rPr>
        <w:t>成员</w:t>
      </w:r>
      <w:r w:rsidR="000D02A5" w:rsidRPr="000D02A5">
        <w:rPr>
          <w:rFonts w:ascii="宋体" w:eastAsia="宋体" w:hAnsi="宋体" w:cs="Calibri" w:hint="eastAsia"/>
          <w:color w:val="auto"/>
          <w:kern w:val="2"/>
          <w:sz w:val="28"/>
        </w:rPr>
        <w:t>参与在昆明举办的“第四届媒体融合实践教学创新”研讨会。2019年12月参加在哈尔滨举行的“艺术教育与艺术审美新趋势学术研讨会”，团队成员均进行主题发言。</w:t>
      </w:r>
      <w:r>
        <w:rPr>
          <w:rFonts w:ascii="宋体" w:eastAsia="宋体" w:hAnsi="宋体" w:cs="Calibri" w:hint="eastAsia"/>
          <w:color w:val="auto"/>
          <w:kern w:val="2"/>
          <w:sz w:val="28"/>
        </w:rPr>
        <w:t xml:space="preserve"> </w:t>
      </w:r>
    </w:p>
    <w:p w14:paraId="555EB9FC" w14:textId="77777777" w:rsidR="00BE4299" w:rsidRPr="00BE4299" w:rsidRDefault="00BE4299" w:rsidP="00663E83">
      <w:pPr>
        <w:rPr>
          <w:rFonts w:ascii="楷体" w:eastAsia="楷体" w:hAnsi="楷体" w:cs="仿宋_GB2312"/>
          <w:color w:val="000000" w:themeColor="text1"/>
          <w:sz w:val="28"/>
          <w:szCs w:val="28"/>
        </w:rPr>
      </w:pPr>
    </w:p>
    <w:p w14:paraId="71565015"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四、信息化建设、开放运行和示范辐射</w:t>
      </w:r>
    </w:p>
    <w:p w14:paraId="174B20B4" w14:textId="77777777" w:rsidR="006B501A" w:rsidRDefault="00E519B4">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（一）信息化资源、平台建设，人员信息化能力提升等情况。</w:t>
      </w:r>
    </w:p>
    <w:p w14:paraId="3262D57C" w14:textId="77777777" w:rsidR="00BE4299" w:rsidRPr="00663E83" w:rsidRDefault="00BE4299" w:rsidP="00BE4299">
      <w:pPr>
        <w:ind w:firstLineChars="200" w:firstLine="560"/>
        <w:rPr>
          <w:rFonts w:ascii="宋体" w:eastAsia="宋体" w:hAnsi="宋体" w:cs="Calibri"/>
          <w:sz w:val="28"/>
        </w:rPr>
      </w:pPr>
      <w:r w:rsidRPr="00663E83">
        <w:rPr>
          <w:rFonts w:ascii="宋体" w:eastAsia="宋体" w:hAnsi="宋体" w:cs="Calibri" w:hint="eastAsia"/>
          <w:sz w:val="28"/>
        </w:rPr>
        <w:t>中心在2019年</w:t>
      </w:r>
      <w:r w:rsidRPr="00663E83">
        <w:rPr>
          <w:rFonts w:ascii="宋体" w:eastAsia="宋体" w:hAnsi="宋体" w:cs="Calibri"/>
          <w:sz w:val="28"/>
        </w:rPr>
        <w:t>加大</w:t>
      </w:r>
      <w:r w:rsidRPr="00663E83">
        <w:rPr>
          <w:rFonts w:ascii="宋体" w:eastAsia="宋体" w:hAnsi="宋体" w:cs="Calibri" w:hint="eastAsia"/>
          <w:sz w:val="28"/>
        </w:rPr>
        <w:t>实验室</w:t>
      </w:r>
      <w:r w:rsidRPr="00663E83">
        <w:rPr>
          <w:rFonts w:ascii="宋体" w:eastAsia="宋体" w:hAnsi="宋体" w:cs="Calibri"/>
          <w:sz w:val="28"/>
        </w:rPr>
        <w:t>信息化资源、平台建设</w:t>
      </w:r>
      <w:r w:rsidRPr="00663E83">
        <w:rPr>
          <w:rFonts w:ascii="宋体" w:eastAsia="宋体" w:hAnsi="宋体" w:cs="Calibri" w:hint="eastAsia"/>
          <w:sz w:val="28"/>
        </w:rPr>
        <w:t>力度</w:t>
      </w:r>
      <w:r w:rsidRPr="00663E83">
        <w:rPr>
          <w:rFonts w:ascii="宋体" w:eastAsia="宋体" w:hAnsi="宋体" w:cs="Calibri"/>
          <w:sz w:val="28"/>
        </w:rPr>
        <w:t>，对</w:t>
      </w:r>
      <w:r w:rsidRPr="00663E83">
        <w:rPr>
          <w:rFonts w:ascii="宋体" w:eastAsia="宋体" w:hAnsi="宋体" w:cs="Calibri" w:hint="eastAsia"/>
          <w:sz w:val="28"/>
        </w:rPr>
        <w:t>7层54间</w:t>
      </w:r>
      <w:r w:rsidRPr="00663E83">
        <w:rPr>
          <w:rFonts w:ascii="宋体" w:eastAsia="宋体" w:hAnsi="宋体" w:cs="Calibri"/>
          <w:sz w:val="28"/>
        </w:rPr>
        <w:t>专业琴房及教师琴房</w:t>
      </w:r>
      <w:r w:rsidRPr="00663E83">
        <w:rPr>
          <w:rFonts w:ascii="宋体" w:eastAsia="宋体" w:hAnsi="宋体" w:cs="Calibri" w:hint="eastAsia"/>
          <w:sz w:val="28"/>
        </w:rPr>
        <w:t>进行</w:t>
      </w:r>
      <w:r w:rsidRPr="00663E83">
        <w:rPr>
          <w:rFonts w:ascii="宋体" w:eastAsia="宋体" w:hAnsi="宋体" w:cs="Calibri"/>
          <w:sz w:val="28"/>
        </w:rPr>
        <w:t>线上预约，</w:t>
      </w:r>
      <w:r w:rsidRPr="00663E83">
        <w:rPr>
          <w:rFonts w:ascii="宋体" w:eastAsia="宋体" w:hAnsi="宋体" w:cs="Calibri" w:hint="eastAsia"/>
          <w:sz w:val="28"/>
        </w:rPr>
        <w:t>将</w:t>
      </w:r>
      <w:r w:rsidRPr="00663E83">
        <w:rPr>
          <w:rFonts w:ascii="宋体" w:eastAsia="宋体" w:hAnsi="宋体" w:cs="Calibri"/>
          <w:sz w:val="28"/>
        </w:rPr>
        <w:t>琴房信息化管理机制纳入实验室管理体系中</w:t>
      </w:r>
      <w:r w:rsidRPr="00663E83">
        <w:rPr>
          <w:rFonts w:ascii="宋体" w:eastAsia="宋体" w:hAnsi="宋体" w:cs="Calibri" w:hint="eastAsia"/>
          <w:sz w:val="28"/>
        </w:rPr>
        <w:t>。并且针对</w:t>
      </w:r>
      <w:r w:rsidRPr="00663E83">
        <w:rPr>
          <w:rFonts w:ascii="宋体" w:eastAsia="宋体" w:hAnsi="宋体" w:cs="Calibri"/>
          <w:sz w:val="28"/>
        </w:rPr>
        <w:t>学院实际琴房实验室使用情况，积极调整预约</w:t>
      </w:r>
      <w:r w:rsidRPr="00663E83">
        <w:rPr>
          <w:rFonts w:ascii="宋体" w:eastAsia="宋体" w:hAnsi="宋体" w:cs="Calibri" w:hint="eastAsia"/>
          <w:sz w:val="28"/>
        </w:rPr>
        <w:t>时间</w:t>
      </w:r>
      <w:r w:rsidRPr="00663E83">
        <w:rPr>
          <w:rFonts w:ascii="宋体" w:eastAsia="宋体" w:hAnsi="宋体" w:cs="Calibri"/>
          <w:sz w:val="28"/>
        </w:rPr>
        <w:t>、预约方式，</w:t>
      </w:r>
      <w:r w:rsidRPr="00663E83">
        <w:rPr>
          <w:rFonts w:ascii="宋体" w:eastAsia="宋体" w:hAnsi="宋体" w:cs="Calibri" w:hint="eastAsia"/>
          <w:sz w:val="28"/>
        </w:rPr>
        <w:t>服务</w:t>
      </w:r>
      <w:r w:rsidRPr="00663E83">
        <w:rPr>
          <w:rFonts w:ascii="宋体" w:eastAsia="宋体" w:hAnsi="宋体" w:cs="Calibri"/>
          <w:sz w:val="28"/>
        </w:rPr>
        <w:t>师生教学。</w:t>
      </w:r>
      <w:r w:rsidRPr="00663E83">
        <w:rPr>
          <w:rFonts w:ascii="宋体" w:eastAsia="宋体" w:hAnsi="宋体" w:cs="Calibri" w:hint="eastAsia"/>
          <w:sz w:val="28"/>
        </w:rPr>
        <w:t>此外</w:t>
      </w:r>
      <w:r w:rsidRPr="00663E83">
        <w:rPr>
          <w:rFonts w:ascii="宋体" w:eastAsia="宋体" w:hAnsi="宋体" w:cs="Calibri"/>
          <w:sz w:val="28"/>
        </w:rPr>
        <w:t>，</w:t>
      </w:r>
      <w:r w:rsidRPr="00663E83">
        <w:rPr>
          <w:rFonts w:ascii="宋体" w:eastAsia="宋体" w:hAnsi="宋体" w:cs="Calibri" w:hint="eastAsia"/>
          <w:sz w:val="28"/>
        </w:rPr>
        <w:t>实验中心</w:t>
      </w:r>
      <w:r w:rsidRPr="00663E83">
        <w:rPr>
          <w:rFonts w:ascii="宋体" w:eastAsia="宋体" w:hAnsi="宋体" w:cs="Calibri"/>
          <w:sz w:val="28"/>
        </w:rPr>
        <w:t>继续完善网站</w:t>
      </w:r>
      <w:r w:rsidRPr="00663E83">
        <w:rPr>
          <w:rFonts w:ascii="宋体" w:eastAsia="宋体" w:hAnsi="宋体" w:cs="Calibri" w:hint="eastAsia"/>
          <w:sz w:val="28"/>
        </w:rPr>
        <w:t>、所有实验室、</w:t>
      </w:r>
      <w:r w:rsidRPr="00663E83">
        <w:rPr>
          <w:rFonts w:ascii="宋体" w:eastAsia="宋体" w:hAnsi="宋体" w:cs="Calibri"/>
          <w:sz w:val="28"/>
        </w:rPr>
        <w:t>楼外墙体宣传栏</w:t>
      </w:r>
      <w:r w:rsidRPr="00663E83">
        <w:rPr>
          <w:rFonts w:ascii="宋体" w:eastAsia="宋体" w:hAnsi="宋体" w:cs="Calibri" w:hint="eastAsia"/>
          <w:sz w:val="28"/>
        </w:rPr>
        <w:t>、</w:t>
      </w:r>
      <w:r w:rsidRPr="00663E83">
        <w:rPr>
          <w:rFonts w:ascii="宋体" w:eastAsia="宋体" w:hAnsi="宋体" w:cs="Calibri"/>
          <w:sz w:val="28"/>
        </w:rPr>
        <w:t>艺创园等多个预约管理系统</w:t>
      </w:r>
      <w:r w:rsidRPr="00663E83">
        <w:rPr>
          <w:rFonts w:ascii="宋体" w:eastAsia="宋体" w:hAnsi="宋体" w:cs="Calibri" w:hint="eastAsia"/>
          <w:sz w:val="28"/>
        </w:rPr>
        <w:t>，促进了学生自主学习和互动式教学。</w:t>
      </w:r>
    </w:p>
    <w:p w14:paraId="2CA0DD9F" w14:textId="77777777" w:rsidR="00BE4299" w:rsidRPr="00BE4299" w:rsidRDefault="00BE4299">
      <w:pPr>
        <w:ind w:firstLineChars="200" w:firstLine="560"/>
        <w:rPr>
          <w:rFonts w:ascii="楷体" w:eastAsia="楷体" w:hAnsi="楷体" w:cs="仿宋_GB2312"/>
          <w:color w:val="000000" w:themeColor="text1"/>
          <w:sz w:val="28"/>
          <w:szCs w:val="28"/>
        </w:rPr>
      </w:pPr>
    </w:p>
    <w:p w14:paraId="38326299" w14:textId="77777777" w:rsidR="006B501A" w:rsidRDefault="00E519B4">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（二）开放运行、安全运行等情况。</w:t>
      </w:r>
    </w:p>
    <w:p w14:paraId="3FA4F15F" w14:textId="4514F50F" w:rsidR="00BE4299" w:rsidRPr="00663E83" w:rsidRDefault="00BE4299" w:rsidP="00663E83">
      <w:pPr>
        <w:ind w:firstLineChars="200" w:firstLine="560"/>
        <w:rPr>
          <w:rFonts w:ascii="宋体" w:eastAsia="宋体" w:hAnsi="宋体" w:cs="Calibri"/>
          <w:sz w:val="28"/>
        </w:rPr>
      </w:pPr>
      <w:r w:rsidRPr="00663E83">
        <w:rPr>
          <w:rFonts w:ascii="宋体" w:eastAsia="宋体" w:hAnsi="宋体" w:cs="Calibri" w:hint="eastAsia"/>
          <w:sz w:val="28"/>
        </w:rPr>
        <w:t>实验中心在</w:t>
      </w:r>
      <w:r w:rsidRPr="00663E83">
        <w:rPr>
          <w:rFonts w:ascii="宋体" w:eastAsia="宋体" w:hAnsi="宋体" w:cs="Calibri"/>
          <w:sz w:val="28"/>
        </w:rPr>
        <w:t>传统的实验场地</w:t>
      </w:r>
      <w:r w:rsidRPr="00663E83">
        <w:rPr>
          <w:rFonts w:ascii="宋体" w:eastAsia="宋体" w:hAnsi="宋体" w:cs="Calibri" w:hint="eastAsia"/>
          <w:sz w:val="28"/>
        </w:rPr>
        <w:t>安装了门禁、</w:t>
      </w:r>
      <w:r w:rsidRPr="00663E83">
        <w:rPr>
          <w:rFonts w:ascii="宋体" w:eastAsia="宋体" w:hAnsi="宋体" w:cs="Calibri"/>
          <w:sz w:val="28"/>
        </w:rPr>
        <w:t>监控</w:t>
      </w:r>
      <w:r w:rsidRPr="00663E83">
        <w:rPr>
          <w:rFonts w:ascii="宋体" w:eastAsia="宋体" w:hAnsi="宋体" w:cs="Calibri" w:hint="eastAsia"/>
          <w:sz w:val="28"/>
        </w:rPr>
        <w:t>系统的</w:t>
      </w:r>
      <w:r w:rsidRPr="00663E83">
        <w:rPr>
          <w:rFonts w:ascii="宋体" w:eastAsia="宋体" w:hAnsi="宋体" w:cs="Calibri"/>
          <w:sz w:val="28"/>
        </w:rPr>
        <w:t>基础上</w:t>
      </w:r>
      <w:r w:rsidRPr="00663E83">
        <w:rPr>
          <w:rFonts w:ascii="宋体" w:eastAsia="宋体" w:hAnsi="宋体" w:cs="Calibri" w:hint="eastAsia"/>
          <w:sz w:val="28"/>
        </w:rPr>
        <w:t>，与2019年</w:t>
      </w:r>
      <w:r w:rsidRPr="00663E83">
        <w:rPr>
          <w:rFonts w:ascii="宋体" w:eastAsia="宋体" w:hAnsi="宋体" w:cs="Calibri"/>
          <w:sz w:val="28"/>
        </w:rPr>
        <w:t>新增</w:t>
      </w:r>
      <w:r w:rsidRPr="00663E83">
        <w:rPr>
          <w:rFonts w:ascii="宋体" w:eastAsia="宋体" w:hAnsi="宋体" w:cs="Calibri" w:hint="eastAsia"/>
          <w:sz w:val="28"/>
        </w:rPr>
        <w:t>7楼琴房</w:t>
      </w:r>
      <w:r w:rsidRPr="00663E83">
        <w:rPr>
          <w:rFonts w:ascii="宋体" w:eastAsia="宋体" w:hAnsi="宋体" w:cs="Calibri"/>
          <w:sz w:val="28"/>
        </w:rPr>
        <w:t>预约系统，学生通过手机绑定校园卡进行琴房预约，</w:t>
      </w:r>
      <w:r w:rsidRPr="00663E83">
        <w:rPr>
          <w:rFonts w:ascii="宋体" w:eastAsia="宋体" w:hAnsi="宋体" w:cs="Calibri" w:hint="eastAsia"/>
          <w:sz w:val="28"/>
        </w:rPr>
        <w:t>并且</w:t>
      </w:r>
      <w:r w:rsidRPr="00663E83">
        <w:rPr>
          <w:rFonts w:ascii="宋体" w:eastAsia="宋体" w:hAnsi="宋体" w:cs="Calibri"/>
          <w:sz w:val="28"/>
        </w:rPr>
        <w:t>运行管理监控系统，确保所有场地监控</w:t>
      </w:r>
      <w:r w:rsidRPr="00663E83">
        <w:rPr>
          <w:rFonts w:ascii="宋体" w:eastAsia="宋体" w:hAnsi="宋体" w:cs="Calibri" w:hint="eastAsia"/>
          <w:sz w:val="28"/>
        </w:rPr>
        <w:t>24小时</w:t>
      </w:r>
      <w:r w:rsidRPr="00663E83">
        <w:rPr>
          <w:rFonts w:ascii="宋体" w:eastAsia="宋体" w:hAnsi="宋体" w:cs="Calibri"/>
          <w:sz w:val="28"/>
        </w:rPr>
        <w:t>开通。</w:t>
      </w:r>
      <w:r w:rsidRPr="00663E83">
        <w:rPr>
          <w:rFonts w:ascii="宋体" w:eastAsia="宋体" w:hAnsi="宋体" w:cs="Calibri" w:hint="eastAsia"/>
          <w:sz w:val="28"/>
        </w:rPr>
        <w:t>通过信息化管理，实验室及各类实验设备的使用效率大幅度提升，极大地激发了学生开展创新型、综合性、研究型科研项目和实验项目的积极性。</w:t>
      </w:r>
    </w:p>
    <w:p w14:paraId="500A07A1" w14:textId="77777777" w:rsidR="00663E83" w:rsidRPr="00663E83" w:rsidRDefault="00663E83" w:rsidP="00663E83">
      <w:pPr>
        <w:ind w:firstLineChars="200" w:firstLine="560"/>
        <w:rPr>
          <w:rFonts w:ascii="楷体" w:eastAsia="楷体" w:hAnsi="楷体" w:cs="仿宋_GB2312"/>
          <w:sz w:val="28"/>
          <w:szCs w:val="28"/>
        </w:rPr>
      </w:pPr>
    </w:p>
    <w:p w14:paraId="7FFD4CD0" w14:textId="77777777" w:rsidR="006B501A" w:rsidRDefault="00E519B4">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（三）对外交流合作、发挥示范引领、支持中西部高校实验教学改革等情况。</w:t>
      </w:r>
    </w:p>
    <w:p w14:paraId="1D3F24BD" w14:textId="6FD57B1C" w:rsidR="00BE4299" w:rsidRPr="00663E83" w:rsidRDefault="00663E83" w:rsidP="00BE4299">
      <w:pPr>
        <w:ind w:firstLineChars="200" w:firstLine="560"/>
        <w:rPr>
          <w:rFonts w:ascii="宋体" w:eastAsia="宋体" w:hAnsi="宋体" w:cs="Calibri"/>
          <w:sz w:val="28"/>
        </w:rPr>
      </w:pPr>
      <w:r>
        <w:rPr>
          <w:rFonts w:ascii="宋体" w:eastAsia="宋体" w:hAnsi="宋体" w:cs="Calibri" w:hint="eastAsia"/>
          <w:sz w:val="28"/>
        </w:rPr>
        <w:t>实验中心</w:t>
      </w:r>
      <w:r w:rsidRPr="00663E83">
        <w:rPr>
          <w:rFonts w:ascii="宋体" w:eastAsia="宋体" w:hAnsi="宋体" w:cs="Calibri" w:hint="eastAsia"/>
          <w:sz w:val="28"/>
        </w:rPr>
        <w:t>《中国电影经典赏析》微课程项目，以及2018年的《艺术杂谈》微课项目，计划对全国范围内的大学生、社会人群免费公益开放，</w:t>
      </w:r>
      <w:r w:rsidR="00BE4299" w:rsidRPr="00663E83">
        <w:rPr>
          <w:rFonts w:ascii="宋体" w:eastAsia="宋体" w:hAnsi="宋体" w:cs="Calibri" w:hint="eastAsia"/>
          <w:sz w:val="28"/>
        </w:rPr>
        <w:t>实现“互联网+”时代知识共享。美育作为培养公众道德情操、审美能力以及创造力想象力的重要一环，实现美育“公益性”知识共享在当今社会具有重要意义。</w:t>
      </w:r>
    </w:p>
    <w:p w14:paraId="073BD3F5" w14:textId="77777777" w:rsidR="00BE4299" w:rsidRPr="00BE4299" w:rsidRDefault="00BE4299">
      <w:pPr>
        <w:ind w:firstLineChars="200" w:firstLine="560"/>
        <w:rPr>
          <w:rFonts w:ascii="楷体" w:eastAsia="楷体" w:hAnsi="楷体" w:cs="仿宋_GB2312"/>
          <w:color w:val="000000" w:themeColor="text1"/>
          <w:sz w:val="28"/>
          <w:szCs w:val="28"/>
        </w:rPr>
      </w:pPr>
    </w:p>
    <w:p w14:paraId="3378C179"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五、示范中心大事记</w:t>
      </w:r>
    </w:p>
    <w:p w14:paraId="54BE8C4A" w14:textId="6488ABB1" w:rsidR="00F05407" w:rsidRPr="00F05407" w:rsidRDefault="00784FA4" w:rsidP="00F05407">
      <w:pPr>
        <w:ind w:firstLineChars="200" w:firstLine="560"/>
        <w:rPr>
          <w:rFonts w:ascii="宋体" w:hAnsi="宋体"/>
          <w:sz w:val="28"/>
        </w:rPr>
      </w:pPr>
      <w:r w:rsidRPr="0052469C">
        <w:rPr>
          <w:rFonts w:ascii="宋体" w:hAnsi="宋体"/>
          <w:sz w:val="28"/>
        </w:rPr>
        <w:t>一是配合</w:t>
      </w:r>
      <w:r w:rsidRPr="0052469C">
        <w:rPr>
          <w:rFonts w:ascii="宋体" w:hAnsi="宋体" w:hint="eastAsia"/>
          <w:sz w:val="28"/>
        </w:rPr>
        <w:t>双一流</w:t>
      </w:r>
      <w:r w:rsidRPr="0052469C">
        <w:rPr>
          <w:rFonts w:ascii="宋体" w:hAnsi="宋体"/>
          <w:sz w:val="28"/>
        </w:rPr>
        <w:t>建设，</w:t>
      </w:r>
      <w:r w:rsidRPr="0052469C">
        <w:rPr>
          <w:rFonts w:ascii="宋体" w:hAnsi="宋体" w:hint="eastAsia"/>
          <w:sz w:val="28"/>
        </w:rPr>
        <w:t>各专业硬件设备</w:t>
      </w:r>
      <w:r w:rsidRPr="0052469C">
        <w:rPr>
          <w:rFonts w:ascii="宋体" w:hAnsi="宋体"/>
          <w:sz w:val="28"/>
        </w:rPr>
        <w:t>改造大升级。</w:t>
      </w:r>
      <w:r w:rsidRPr="0052469C">
        <w:rPr>
          <w:rFonts w:ascii="宋体" w:hAnsi="宋体" w:hint="eastAsia"/>
          <w:sz w:val="28"/>
        </w:rPr>
        <w:t>201</w:t>
      </w:r>
      <w:r>
        <w:rPr>
          <w:rFonts w:ascii="宋体" w:hAnsi="宋体" w:hint="eastAsia"/>
          <w:sz w:val="28"/>
        </w:rPr>
        <w:t>9</w:t>
      </w:r>
      <w:r w:rsidRPr="0052469C">
        <w:rPr>
          <w:rFonts w:ascii="宋体" w:hAnsi="宋体" w:hint="eastAsia"/>
          <w:sz w:val="28"/>
        </w:rPr>
        <w:t>年</w:t>
      </w:r>
      <w:r w:rsidR="00F05407">
        <w:rPr>
          <w:rFonts w:ascii="宋体" w:hAnsi="宋体" w:hint="eastAsia"/>
          <w:sz w:val="28"/>
        </w:rPr>
        <w:t>在学校领导的大力支持下，完成7层琴房整体改造，共计拨款650余万元</w:t>
      </w:r>
      <w:r w:rsidRPr="0052469C">
        <w:rPr>
          <w:rFonts w:ascii="宋体" w:hAnsi="宋体"/>
          <w:sz w:val="28"/>
        </w:rPr>
        <w:t>，</w:t>
      </w:r>
      <w:r w:rsidRPr="0052469C">
        <w:rPr>
          <w:rFonts w:ascii="宋体" w:hAnsi="宋体" w:hint="eastAsia"/>
          <w:sz w:val="28"/>
        </w:rPr>
        <w:t>为</w:t>
      </w:r>
      <w:r w:rsidRPr="0052469C">
        <w:rPr>
          <w:rFonts w:ascii="宋体" w:hAnsi="宋体"/>
          <w:sz w:val="28"/>
        </w:rPr>
        <w:t>传媒类实验室条件与环境建设</w:t>
      </w:r>
      <w:r w:rsidRPr="0052469C">
        <w:rPr>
          <w:rFonts w:ascii="宋体" w:hAnsi="宋体" w:hint="eastAsia"/>
          <w:sz w:val="28"/>
        </w:rPr>
        <w:t>作出</w:t>
      </w:r>
      <w:r w:rsidRPr="0052469C">
        <w:rPr>
          <w:rFonts w:ascii="宋体" w:hAnsi="宋体"/>
          <w:sz w:val="28"/>
        </w:rPr>
        <w:t>贡献。</w:t>
      </w:r>
      <w:r w:rsidR="00F05407">
        <w:rPr>
          <w:rFonts w:ascii="宋体" w:hAnsi="宋体" w:hint="eastAsia"/>
          <w:sz w:val="28"/>
        </w:rPr>
        <w:t>此外，实验中心联合影视系，支出117万余元用于影像设备建设，切实改善影视专业学生实践基础硬件。大型设备、修缮工程的开展，为学院双一流建设助力。</w:t>
      </w:r>
    </w:p>
    <w:p w14:paraId="3D0A8448" w14:textId="37DFF96A" w:rsidR="00F05407" w:rsidRDefault="00F05407" w:rsidP="00F05407">
      <w:pPr>
        <w:spacing w:line="360" w:lineRule="auto"/>
        <w:ind w:firstLineChars="200" w:firstLine="560"/>
        <w:rPr>
          <w:rFonts w:ascii="宋体" w:hAnsi="宋体"/>
          <w:sz w:val="28"/>
        </w:rPr>
      </w:pPr>
      <w:r>
        <w:rPr>
          <w:rFonts w:ascii="宋体" w:hAnsi="宋体" w:hint="eastAsia"/>
          <w:sz w:val="28"/>
        </w:rPr>
        <w:t>二是服务</w:t>
      </w:r>
      <w:r w:rsidR="00BA7461">
        <w:rPr>
          <w:rFonts w:ascii="宋体" w:hAnsi="宋体" w:hint="eastAsia"/>
          <w:sz w:val="28"/>
        </w:rPr>
        <w:t>各项</w:t>
      </w:r>
      <w:r w:rsidRPr="008D7F57">
        <w:rPr>
          <w:rFonts w:ascii="宋体" w:hAnsi="宋体" w:hint="eastAsia"/>
          <w:sz w:val="28"/>
        </w:rPr>
        <w:t>实践平台</w:t>
      </w:r>
      <w:r w:rsidR="00BA7461">
        <w:rPr>
          <w:rFonts w:ascii="宋体" w:hAnsi="宋体" w:hint="eastAsia"/>
          <w:sz w:val="28"/>
        </w:rPr>
        <w:t>建设</w:t>
      </w:r>
      <w:r w:rsidRPr="008D7F57">
        <w:rPr>
          <w:rFonts w:ascii="宋体" w:hAnsi="宋体"/>
          <w:sz w:val="28"/>
        </w:rPr>
        <w:t>。</w:t>
      </w:r>
      <w:r w:rsidR="00BA7461">
        <w:rPr>
          <w:rFonts w:ascii="宋体" w:hAnsi="宋体"/>
          <w:sz w:val="28"/>
        </w:rPr>
        <w:t>201</w:t>
      </w:r>
      <w:r w:rsidR="00BA7461">
        <w:rPr>
          <w:rFonts w:ascii="宋体" w:hAnsi="宋体" w:hint="eastAsia"/>
          <w:sz w:val="28"/>
        </w:rPr>
        <w:t>9</w:t>
      </w:r>
      <w:r w:rsidRPr="008D7F57">
        <w:rPr>
          <w:rFonts w:ascii="宋体" w:hAnsi="宋体" w:hint="eastAsia"/>
          <w:sz w:val="28"/>
        </w:rPr>
        <w:t>年</w:t>
      </w:r>
      <w:r w:rsidRPr="008D7F57">
        <w:rPr>
          <w:rFonts w:ascii="宋体" w:hAnsi="宋体"/>
          <w:sz w:val="28"/>
        </w:rPr>
        <w:t>中心</w:t>
      </w:r>
      <w:r w:rsidR="00BA7461">
        <w:rPr>
          <w:rFonts w:ascii="宋体" w:hAnsi="宋体" w:hint="eastAsia"/>
          <w:sz w:val="28"/>
        </w:rPr>
        <w:t>协助学院、学校完成各类大型会议、演出的举办，</w:t>
      </w:r>
      <w:r w:rsidRPr="008D7F57">
        <w:rPr>
          <w:rFonts w:ascii="宋体" w:hAnsi="宋体"/>
          <w:sz w:val="28"/>
        </w:rPr>
        <w:t>在海内外产生重要影响。</w:t>
      </w:r>
      <w:r w:rsidR="00BA7461">
        <w:rPr>
          <w:rFonts w:ascii="宋体" w:hAnsi="宋体" w:hint="eastAsia"/>
          <w:sz w:val="28"/>
        </w:rPr>
        <w:t>其中，2019年5月“面向亚洲的艺术”大型国际论坛，邀请来自海内外百余位专家、学者开展研讨、交流、演出等活动，取得良好社会影响。2019年9月，协助“艺术治疗”国际研讨会顺利举办，为学科发展助力。</w:t>
      </w:r>
      <w:r w:rsidRPr="008D7F57">
        <w:rPr>
          <w:rFonts w:ascii="宋体" w:hAnsi="宋体" w:hint="eastAsia"/>
          <w:sz w:val="28"/>
        </w:rPr>
        <w:t>同时</w:t>
      </w:r>
      <w:r w:rsidRPr="008D7F57">
        <w:rPr>
          <w:rFonts w:ascii="宋体" w:hAnsi="宋体"/>
          <w:sz w:val="28"/>
        </w:rPr>
        <w:t>，</w:t>
      </w:r>
      <w:r w:rsidRPr="008D7F57">
        <w:rPr>
          <w:rFonts w:ascii="宋体" w:hAnsi="宋体" w:hint="eastAsia"/>
          <w:sz w:val="28"/>
        </w:rPr>
        <w:t>由</w:t>
      </w:r>
      <w:r w:rsidRPr="008D7F57">
        <w:rPr>
          <w:rFonts w:ascii="宋体" w:hAnsi="宋体"/>
          <w:sz w:val="28"/>
        </w:rPr>
        <w:t>中心教师担任</w:t>
      </w:r>
      <w:r>
        <w:rPr>
          <w:rFonts w:ascii="宋体" w:hAnsi="宋体" w:hint="eastAsia"/>
          <w:sz w:val="28"/>
        </w:rPr>
        <w:t>秘书长</w:t>
      </w:r>
      <w:r w:rsidRPr="008D7F57">
        <w:rPr>
          <w:rFonts w:ascii="宋体" w:hAnsi="宋体"/>
          <w:sz w:val="28"/>
        </w:rPr>
        <w:t>的第</w:t>
      </w:r>
      <w:r>
        <w:rPr>
          <w:rFonts w:ascii="宋体" w:hAnsi="宋体"/>
          <w:sz w:val="28"/>
        </w:rPr>
        <w:t>2</w:t>
      </w:r>
      <w:r w:rsidR="00BA7461">
        <w:rPr>
          <w:rFonts w:ascii="宋体" w:hAnsi="宋体" w:hint="eastAsia"/>
          <w:sz w:val="28"/>
        </w:rPr>
        <w:t>6</w:t>
      </w:r>
      <w:r w:rsidRPr="008D7F57">
        <w:rPr>
          <w:rFonts w:ascii="宋体" w:hAnsi="宋体" w:hint="eastAsia"/>
          <w:sz w:val="28"/>
        </w:rPr>
        <w:t>届</w:t>
      </w:r>
      <w:r w:rsidRPr="008D7F57">
        <w:rPr>
          <w:rFonts w:ascii="宋体" w:hAnsi="宋体"/>
          <w:sz w:val="28"/>
        </w:rPr>
        <w:t>北京</w:t>
      </w:r>
      <w:r w:rsidRPr="008D7F57">
        <w:rPr>
          <w:rFonts w:ascii="宋体" w:hAnsi="宋体" w:hint="eastAsia"/>
          <w:sz w:val="28"/>
        </w:rPr>
        <w:t>大学生电影节</w:t>
      </w:r>
      <w:r w:rsidRPr="008D7F57">
        <w:rPr>
          <w:rFonts w:ascii="宋体" w:hAnsi="宋体"/>
          <w:sz w:val="28"/>
        </w:rPr>
        <w:t>成功举办。</w:t>
      </w:r>
      <w:r w:rsidRPr="008D7F57">
        <w:rPr>
          <w:rFonts w:ascii="宋体" w:hAnsi="宋体" w:hint="eastAsia"/>
          <w:sz w:val="28"/>
        </w:rPr>
        <w:t>大学</w:t>
      </w:r>
      <w:r w:rsidRPr="008D7F57">
        <w:rPr>
          <w:rFonts w:ascii="宋体" w:hAnsi="宋体"/>
          <w:sz w:val="28"/>
        </w:rPr>
        <w:t>生</w:t>
      </w:r>
      <w:r w:rsidRPr="008D7F57">
        <w:rPr>
          <w:rFonts w:ascii="宋体" w:hAnsi="宋体"/>
          <w:sz w:val="28"/>
        </w:rPr>
        <w:lastRenderedPageBreak/>
        <w:t>电影节作为</w:t>
      </w:r>
      <w:r w:rsidRPr="008D7F57">
        <w:rPr>
          <w:rFonts w:ascii="宋体" w:hAnsi="宋体" w:hint="eastAsia"/>
          <w:sz w:val="28"/>
        </w:rPr>
        <w:t>实验中心</w:t>
      </w:r>
      <w:r w:rsidRPr="008D7F57">
        <w:rPr>
          <w:rFonts w:ascii="宋体" w:hAnsi="宋体"/>
          <w:sz w:val="28"/>
        </w:rPr>
        <w:t>的重要</w:t>
      </w:r>
      <w:r w:rsidRPr="008D7F57">
        <w:rPr>
          <w:rFonts w:ascii="宋体" w:hAnsi="宋体" w:hint="eastAsia"/>
          <w:sz w:val="28"/>
        </w:rPr>
        <w:t>实践</w:t>
      </w:r>
      <w:r w:rsidRPr="008D7F57">
        <w:rPr>
          <w:rFonts w:ascii="宋体" w:hAnsi="宋体"/>
          <w:sz w:val="28"/>
        </w:rPr>
        <w:t>平台，</w:t>
      </w:r>
      <w:r w:rsidRPr="008D7F57">
        <w:rPr>
          <w:rFonts w:ascii="宋体" w:hAnsi="宋体" w:hint="eastAsia"/>
          <w:sz w:val="28"/>
        </w:rPr>
        <w:t>已经成为</w:t>
      </w:r>
      <w:r w:rsidRPr="008D7F57">
        <w:rPr>
          <w:rFonts w:ascii="宋体" w:hAnsi="宋体"/>
          <w:sz w:val="28"/>
        </w:rPr>
        <w:t>了培养学生实践动手能力的最为重要的基地，每年招募三位教师、70</w:t>
      </w:r>
      <w:r w:rsidRPr="008D7F57">
        <w:rPr>
          <w:rFonts w:ascii="宋体" w:hAnsi="宋体" w:hint="eastAsia"/>
          <w:sz w:val="28"/>
        </w:rPr>
        <w:t>余</w:t>
      </w:r>
      <w:r w:rsidRPr="008D7F57">
        <w:rPr>
          <w:rFonts w:ascii="宋体" w:hAnsi="宋体"/>
          <w:sz w:val="28"/>
        </w:rPr>
        <w:t>位学生志愿者，</w:t>
      </w:r>
      <w:r w:rsidRPr="008D7F57">
        <w:rPr>
          <w:rFonts w:ascii="宋体" w:hAnsi="宋体" w:hint="eastAsia"/>
          <w:sz w:val="28"/>
        </w:rPr>
        <w:t>进行为期</w:t>
      </w:r>
      <w:r w:rsidRPr="008D7F57">
        <w:rPr>
          <w:rFonts w:ascii="宋体" w:hAnsi="宋体"/>
          <w:sz w:val="28"/>
        </w:rPr>
        <w:t>六个月的</w:t>
      </w:r>
      <w:r w:rsidRPr="008D7F57">
        <w:rPr>
          <w:rFonts w:ascii="宋体" w:hAnsi="宋体" w:hint="eastAsia"/>
          <w:sz w:val="28"/>
        </w:rPr>
        <w:t>实践</w:t>
      </w:r>
      <w:r>
        <w:rPr>
          <w:rFonts w:ascii="宋体" w:hAnsi="宋体"/>
          <w:sz w:val="28"/>
        </w:rPr>
        <w:t>活动。第二十</w:t>
      </w:r>
      <w:r w:rsidR="00BA7461">
        <w:rPr>
          <w:rFonts w:ascii="宋体" w:hAnsi="宋体" w:hint="eastAsia"/>
          <w:sz w:val="28"/>
        </w:rPr>
        <w:t>六</w:t>
      </w:r>
      <w:r w:rsidRPr="008D7F57">
        <w:rPr>
          <w:rFonts w:ascii="宋体" w:hAnsi="宋体"/>
          <w:sz w:val="28"/>
        </w:rPr>
        <w:t>届大学生电影节</w:t>
      </w:r>
      <w:r w:rsidRPr="008D7F57">
        <w:rPr>
          <w:rFonts w:ascii="宋体" w:hAnsi="宋体" w:hint="eastAsia"/>
          <w:sz w:val="28"/>
        </w:rPr>
        <w:t>在</w:t>
      </w:r>
      <w:r w:rsidRPr="008D7F57">
        <w:rPr>
          <w:rFonts w:ascii="宋体" w:hAnsi="宋体"/>
          <w:sz w:val="28"/>
        </w:rPr>
        <w:t>实验中心的</w:t>
      </w:r>
      <w:r w:rsidRPr="008D7F57">
        <w:rPr>
          <w:rFonts w:ascii="宋体" w:hAnsi="宋体" w:hint="eastAsia"/>
          <w:sz w:val="28"/>
        </w:rPr>
        <w:t>场地</w:t>
      </w:r>
      <w:r w:rsidRPr="008D7F57">
        <w:rPr>
          <w:rFonts w:ascii="宋体" w:hAnsi="宋体"/>
          <w:sz w:val="28"/>
        </w:rPr>
        <w:t>、</w:t>
      </w:r>
      <w:r w:rsidRPr="008D7F57">
        <w:rPr>
          <w:rFonts w:ascii="宋体" w:hAnsi="宋体" w:hint="eastAsia"/>
          <w:sz w:val="28"/>
        </w:rPr>
        <w:t>器材</w:t>
      </w:r>
      <w:r w:rsidRPr="008D7F57">
        <w:rPr>
          <w:rFonts w:ascii="宋体" w:hAnsi="宋体"/>
          <w:sz w:val="28"/>
        </w:rPr>
        <w:t>、</w:t>
      </w:r>
      <w:r w:rsidRPr="008D7F57">
        <w:rPr>
          <w:rFonts w:ascii="宋体" w:hAnsi="宋体" w:hint="eastAsia"/>
          <w:sz w:val="28"/>
        </w:rPr>
        <w:t>技术管理</w:t>
      </w:r>
      <w:r w:rsidRPr="008D7F57">
        <w:rPr>
          <w:rFonts w:ascii="宋体" w:hAnsi="宋体"/>
          <w:sz w:val="28"/>
        </w:rPr>
        <w:t>支持下，举办</w:t>
      </w:r>
      <w:r w:rsidRPr="008D7F57">
        <w:rPr>
          <w:rFonts w:ascii="宋体" w:hAnsi="宋体" w:hint="eastAsia"/>
          <w:sz w:val="28"/>
        </w:rPr>
        <w:t>多个</w:t>
      </w:r>
      <w:r w:rsidRPr="008D7F57">
        <w:rPr>
          <w:rFonts w:ascii="宋体" w:hAnsi="宋体"/>
          <w:sz w:val="28"/>
        </w:rPr>
        <w:t>重要国内外学术展映活动，</w:t>
      </w:r>
      <w:r>
        <w:rPr>
          <w:rFonts w:ascii="宋体" w:hAnsi="宋体" w:hint="eastAsia"/>
          <w:sz w:val="28"/>
        </w:rPr>
        <w:t>研讨会</w:t>
      </w:r>
      <w:r>
        <w:rPr>
          <w:rFonts w:ascii="宋体" w:hAnsi="宋体"/>
          <w:sz w:val="28"/>
        </w:rPr>
        <w:t>、</w:t>
      </w:r>
      <w:r w:rsidRPr="008D7F57">
        <w:rPr>
          <w:rFonts w:ascii="宋体" w:hAnsi="宋体" w:hint="eastAsia"/>
          <w:sz w:val="28"/>
        </w:rPr>
        <w:t>包括主竞赛</w:t>
      </w:r>
      <w:r w:rsidRPr="008D7F57">
        <w:rPr>
          <w:rFonts w:ascii="宋体" w:hAnsi="宋体"/>
          <w:sz w:val="28"/>
        </w:rPr>
        <w:t>单元在</w:t>
      </w:r>
      <w:r w:rsidRPr="008D7F57">
        <w:rPr>
          <w:rFonts w:ascii="宋体" w:hAnsi="宋体" w:hint="eastAsia"/>
          <w:sz w:val="28"/>
        </w:rPr>
        <w:t>内</w:t>
      </w:r>
      <w:r w:rsidRPr="008D7F57">
        <w:rPr>
          <w:rFonts w:ascii="宋体" w:hAnsi="宋体"/>
          <w:sz w:val="28"/>
        </w:rPr>
        <w:t>八大比赛，</w:t>
      </w:r>
      <w:r w:rsidRPr="008D7F57">
        <w:rPr>
          <w:rFonts w:ascii="宋体" w:hAnsi="宋体" w:hint="eastAsia"/>
          <w:sz w:val="28"/>
        </w:rPr>
        <w:t>涵盖全国</w:t>
      </w:r>
      <w:r w:rsidRPr="008D7F57">
        <w:rPr>
          <w:rFonts w:ascii="宋体" w:hAnsi="宋体"/>
          <w:sz w:val="28"/>
        </w:rPr>
        <w:t>高校600</w:t>
      </w:r>
      <w:r w:rsidRPr="008D7F57">
        <w:rPr>
          <w:rFonts w:ascii="宋体" w:hAnsi="宋体" w:hint="eastAsia"/>
          <w:sz w:val="28"/>
        </w:rPr>
        <w:t>余所</w:t>
      </w:r>
      <w:r w:rsidRPr="008D7F57">
        <w:rPr>
          <w:rFonts w:ascii="宋体" w:hAnsi="宋体"/>
          <w:sz w:val="28"/>
        </w:rPr>
        <w:t>，</w:t>
      </w:r>
      <w:r w:rsidRPr="008D7F57">
        <w:rPr>
          <w:rFonts w:ascii="宋体" w:hAnsi="宋体" w:hint="eastAsia"/>
          <w:sz w:val="28"/>
        </w:rPr>
        <w:t>覆盖</w:t>
      </w:r>
      <w:r w:rsidRPr="008D7F57">
        <w:rPr>
          <w:rFonts w:ascii="宋体" w:hAnsi="宋体"/>
          <w:sz w:val="28"/>
        </w:rPr>
        <w:t>海内外</w:t>
      </w:r>
      <w:r w:rsidRPr="008D7F57">
        <w:rPr>
          <w:rFonts w:ascii="宋体" w:hAnsi="宋体" w:hint="eastAsia"/>
          <w:sz w:val="28"/>
        </w:rPr>
        <w:t>高校</w:t>
      </w:r>
      <w:r w:rsidRPr="008D7F57">
        <w:rPr>
          <w:rFonts w:ascii="宋体" w:hAnsi="宋体"/>
          <w:sz w:val="28"/>
        </w:rPr>
        <w:t>学生万余人。</w:t>
      </w:r>
    </w:p>
    <w:p w14:paraId="63EEBF77" w14:textId="7C1D4EEC" w:rsidR="00BA7461" w:rsidRPr="00BA7461" w:rsidRDefault="00BA7461" w:rsidP="00BA7461">
      <w:pPr>
        <w:spacing w:line="360" w:lineRule="auto"/>
        <w:ind w:firstLineChars="200" w:firstLine="560"/>
        <w:rPr>
          <w:rFonts w:ascii="宋体" w:hAnsi="宋体"/>
          <w:sz w:val="28"/>
        </w:rPr>
      </w:pPr>
      <w:r>
        <w:rPr>
          <w:rFonts w:ascii="宋体" w:hAnsi="宋体" w:hint="eastAsia"/>
          <w:sz w:val="28"/>
        </w:rPr>
        <w:t>三是积极开展中心品牌课程建设工作。实验中心发挥自身平台优势，</w:t>
      </w:r>
      <w:r w:rsidRPr="00BA7461">
        <w:rPr>
          <w:rFonts w:ascii="宋体" w:hAnsi="宋体"/>
          <w:sz w:val="28"/>
        </w:rPr>
        <w:t>基于艺术与传媒学院学科背景优势</w:t>
      </w:r>
      <w:r w:rsidRPr="00BA7461">
        <w:rPr>
          <w:rFonts w:ascii="宋体" w:hAnsi="宋体" w:hint="eastAsia"/>
          <w:sz w:val="28"/>
        </w:rPr>
        <w:t>，</w:t>
      </w:r>
      <w:r w:rsidRPr="00BA7461">
        <w:rPr>
          <w:rFonts w:ascii="宋体" w:hAnsi="宋体"/>
          <w:sz w:val="28"/>
        </w:rPr>
        <w:t>同时发挥理论与实践相结合的特色</w:t>
      </w:r>
      <w:r w:rsidRPr="00BA7461">
        <w:rPr>
          <w:rFonts w:ascii="宋体" w:hAnsi="宋体" w:hint="eastAsia"/>
          <w:sz w:val="28"/>
        </w:rPr>
        <w:t>，录制精品微课项目，取得2019年北京师范大学优秀实验教学平台建设项目。北京</w:t>
      </w:r>
      <w:r w:rsidRPr="00BA7461">
        <w:rPr>
          <w:rFonts w:ascii="宋体" w:hAnsi="宋体"/>
          <w:sz w:val="28"/>
        </w:rPr>
        <w:t>师范大学</w:t>
      </w:r>
      <w:r w:rsidRPr="00BA7461">
        <w:rPr>
          <w:rFonts w:ascii="宋体" w:hAnsi="宋体" w:hint="eastAsia"/>
          <w:sz w:val="28"/>
        </w:rPr>
        <w:t>传媒与艺术实验教学中心作为艺术与传媒学院最为重要的协同育人机构，可以适应全学科艺术与传媒互动结合理念，加强教学实验的学科互动性，进一步发挥艺术学院多学科的整合优势，整合多方</w:t>
      </w:r>
      <w:r w:rsidRPr="00BA7461">
        <w:rPr>
          <w:rFonts w:ascii="宋体" w:hAnsi="宋体"/>
          <w:sz w:val="28"/>
        </w:rPr>
        <w:t>资源，</w:t>
      </w:r>
      <w:r w:rsidRPr="00BA7461">
        <w:rPr>
          <w:rFonts w:ascii="宋体" w:hAnsi="宋体" w:hint="eastAsia"/>
          <w:sz w:val="28"/>
        </w:rPr>
        <w:t>为</w:t>
      </w:r>
      <w:r w:rsidRPr="00BA7461">
        <w:rPr>
          <w:rFonts w:ascii="宋体" w:hAnsi="宋体"/>
          <w:sz w:val="28"/>
        </w:rPr>
        <w:t>学校美育建设助力，为国家</w:t>
      </w:r>
      <w:r w:rsidRPr="00BA7461">
        <w:rPr>
          <w:rFonts w:ascii="宋体" w:hAnsi="宋体" w:hint="eastAsia"/>
          <w:sz w:val="28"/>
        </w:rPr>
        <w:t>“互联网</w:t>
      </w:r>
      <w:r w:rsidRPr="00BA7461">
        <w:rPr>
          <w:rFonts w:ascii="宋体" w:hAnsi="宋体"/>
          <w:sz w:val="28"/>
        </w:rPr>
        <w:t>+教育</w:t>
      </w:r>
      <w:r w:rsidRPr="00BA7461">
        <w:rPr>
          <w:rFonts w:ascii="宋体" w:hAnsi="宋体" w:hint="eastAsia"/>
          <w:sz w:val="28"/>
        </w:rPr>
        <w:t>”政策</w:t>
      </w:r>
      <w:r w:rsidRPr="00BA7461">
        <w:rPr>
          <w:rFonts w:ascii="宋体" w:hAnsi="宋体"/>
          <w:sz w:val="28"/>
        </w:rPr>
        <w:t>助力。</w:t>
      </w:r>
    </w:p>
    <w:p w14:paraId="4F54E6EC"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六、示范中心存在的主要问题</w:t>
      </w:r>
    </w:p>
    <w:p w14:paraId="12E96D78" w14:textId="40110C8C" w:rsidR="00784FA4" w:rsidRPr="00784FA4" w:rsidRDefault="00784FA4" w:rsidP="00784FA4">
      <w:pPr>
        <w:spacing w:line="360" w:lineRule="auto"/>
        <w:ind w:firstLineChars="200" w:firstLine="560"/>
        <w:rPr>
          <w:rFonts w:ascii="宋体" w:hAnsi="宋体"/>
          <w:sz w:val="28"/>
        </w:rPr>
      </w:pPr>
      <w:r w:rsidRPr="00BA7461">
        <w:rPr>
          <w:rFonts w:ascii="宋体" w:hAnsi="宋体" w:hint="eastAsia"/>
          <w:sz w:val="28"/>
        </w:rPr>
        <w:t>2019年，艺术学院在学校</w:t>
      </w:r>
      <w:r w:rsidRPr="00BA7461">
        <w:rPr>
          <w:rFonts w:ascii="宋体" w:hAnsi="宋体"/>
          <w:sz w:val="28"/>
        </w:rPr>
        <w:t>的</w:t>
      </w:r>
      <w:r w:rsidRPr="00BA7461">
        <w:rPr>
          <w:rFonts w:ascii="宋体" w:hAnsi="宋体" w:hint="eastAsia"/>
          <w:sz w:val="28"/>
        </w:rPr>
        <w:t>大力支持</w:t>
      </w:r>
      <w:r w:rsidRPr="00BA7461">
        <w:rPr>
          <w:rFonts w:ascii="宋体" w:hAnsi="宋体"/>
          <w:sz w:val="28"/>
        </w:rPr>
        <w:t>下完成了</w:t>
      </w:r>
      <w:r w:rsidRPr="00BA7461">
        <w:rPr>
          <w:rFonts w:ascii="宋体" w:hAnsi="宋体" w:hint="eastAsia"/>
          <w:sz w:val="28"/>
        </w:rPr>
        <w:t>7层</w:t>
      </w:r>
      <w:r w:rsidRPr="00BA7461">
        <w:rPr>
          <w:rFonts w:ascii="宋体" w:hAnsi="宋体"/>
          <w:sz w:val="28"/>
        </w:rPr>
        <w:t>琴房</w:t>
      </w:r>
      <w:r w:rsidRPr="00BA7461">
        <w:rPr>
          <w:rFonts w:ascii="宋体" w:hAnsi="宋体" w:hint="eastAsia"/>
          <w:sz w:val="28"/>
        </w:rPr>
        <w:t>整体</w:t>
      </w:r>
      <w:r w:rsidRPr="00BA7461">
        <w:rPr>
          <w:rFonts w:ascii="宋体" w:hAnsi="宋体"/>
          <w:sz w:val="28"/>
        </w:rPr>
        <w:t>装修</w:t>
      </w:r>
      <w:r w:rsidRPr="00BA7461">
        <w:rPr>
          <w:rFonts w:ascii="宋体" w:hAnsi="宋体" w:hint="eastAsia"/>
          <w:sz w:val="28"/>
        </w:rPr>
        <w:t>及7层</w:t>
      </w:r>
      <w:r w:rsidRPr="00BA7461">
        <w:rPr>
          <w:rFonts w:ascii="宋体" w:hAnsi="宋体"/>
          <w:sz w:val="28"/>
        </w:rPr>
        <w:t>厕所</w:t>
      </w:r>
      <w:r w:rsidRPr="00BA7461">
        <w:rPr>
          <w:rFonts w:ascii="宋体" w:hAnsi="宋体" w:hint="eastAsia"/>
          <w:sz w:val="28"/>
        </w:rPr>
        <w:t>、</w:t>
      </w:r>
      <w:r w:rsidRPr="00BA7461">
        <w:rPr>
          <w:rFonts w:ascii="宋体" w:hAnsi="宋体"/>
          <w:sz w:val="28"/>
        </w:rPr>
        <w:t>开水房改造</w:t>
      </w:r>
      <w:r w:rsidRPr="00BA7461">
        <w:rPr>
          <w:rFonts w:ascii="宋体" w:hAnsi="宋体" w:hint="eastAsia"/>
          <w:sz w:val="28"/>
        </w:rPr>
        <w:t>工程</w:t>
      </w:r>
      <w:r w:rsidRPr="00BA7461">
        <w:rPr>
          <w:rFonts w:ascii="宋体" w:hAnsi="宋体"/>
          <w:sz w:val="28"/>
        </w:rPr>
        <w:t>，</w:t>
      </w:r>
      <w:r w:rsidRPr="00BA7461">
        <w:rPr>
          <w:rFonts w:ascii="宋体" w:hAnsi="宋体" w:hint="eastAsia"/>
          <w:sz w:val="28"/>
        </w:rPr>
        <w:t>目前整体</w:t>
      </w:r>
      <w:r w:rsidRPr="00BA7461">
        <w:rPr>
          <w:rFonts w:ascii="宋体" w:hAnsi="宋体"/>
          <w:sz w:val="28"/>
        </w:rPr>
        <w:t>运营良好，得到师生的广泛赞誉</w:t>
      </w:r>
      <w:r w:rsidRPr="00BA7461">
        <w:rPr>
          <w:rFonts w:ascii="宋体" w:hAnsi="宋体" w:hint="eastAsia"/>
          <w:sz w:val="28"/>
        </w:rPr>
        <w:t>。但是由于经费、场地、人员的限制，艺术楼</w:t>
      </w:r>
      <w:r w:rsidR="00BA7461">
        <w:rPr>
          <w:rFonts w:ascii="宋体" w:hAnsi="宋体" w:hint="eastAsia"/>
          <w:sz w:val="28"/>
        </w:rPr>
        <w:t>楼体</w:t>
      </w:r>
      <w:r w:rsidRPr="00BA7461">
        <w:rPr>
          <w:rFonts w:ascii="宋体" w:hAnsi="宋体" w:hint="eastAsia"/>
          <w:sz w:val="28"/>
        </w:rPr>
        <w:t>多处老化、1层</w:t>
      </w:r>
      <w:r w:rsidRPr="00BA7461">
        <w:rPr>
          <w:rFonts w:ascii="宋体" w:hAnsi="宋体"/>
          <w:sz w:val="28"/>
        </w:rPr>
        <w:t>—6</w:t>
      </w:r>
      <w:r w:rsidRPr="00BA7461">
        <w:rPr>
          <w:rFonts w:ascii="宋体" w:hAnsi="宋体" w:hint="eastAsia"/>
          <w:sz w:val="28"/>
        </w:rPr>
        <w:t>层</w:t>
      </w:r>
      <w:r w:rsidRPr="00BA7461">
        <w:rPr>
          <w:rFonts w:ascii="宋体" w:hAnsi="宋体"/>
          <w:sz w:val="28"/>
        </w:rPr>
        <w:t>及地下室出现经常</w:t>
      </w:r>
      <w:r w:rsidRPr="00BA7461">
        <w:rPr>
          <w:rFonts w:ascii="宋体" w:hAnsi="宋体" w:hint="eastAsia"/>
          <w:sz w:val="28"/>
        </w:rPr>
        <w:t>性</w:t>
      </w:r>
      <w:r w:rsidRPr="00BA7461">
        <w:rPr>
          <w:rFonts w:ascii="宋体" w:hAnsi="宋体"/>
          <w:sz w:val="28"/>
        </w:rPr>
        <w:t>爆裂、</w:t>
      </w:r>
      <w:r w:rsidRPr="00BA7461">
        <w:rPr>
          <w:rFonts w:ascii="宋体" w:hAnsi="宋体" w:hint="eastAsia"/>
          <w:sz w:val="28"/>
        </w:rPr>
        <w:t>漏水，尤其是</w:t>
      </w:r>
      <w:r w:rsidRPr="00BA7461">
        <w:rPr>
          <w:rFonts w:ascii="宋体" w:hAnsi="宋体"/>
          <w:sz w:val="28"/>
        </w:rPr>
        <w:t>京师美术馆，作为艺术楼</w:t>
      </w:r>
      <w:r w:rsidRPr="00BA7461">
        <w:rPr>
          <w:rFonts w:ascii="宋体" w:hAnsi="宋体" w:hint="eastAsia"/>
          <w:sz w:val="28"/>
        </w:rPr>
        <w:t>一层</w:t>
      </w:r>
      <w:r w:rsidRPr="00BA7461">
        <w:rPr>
          <w:rFonts w:ascii="宋体" w:hAnsi="宋体"/>
          <w:sz w:val="28"/>
        </w:rPr>
        <w:t>的重要对外建设窗口，常年承办各类</w:t>
      </w:r>
      <w:r w:rsidRPr="00BA7461">
        <w:rPr>
          <w:rFonts w:ascii="宋体" w:hAnsi="宋体" w:hint="eastAsia"/>
          <w:sz w:val="28"/>
        </w:rPr>
        <w:t>院内</w:t>
      </w:r>
      <w:r w:rsidRPr="00BA7461">
        <w:rPr>
          <w:rFonts w:ascii="宋体" w:hAnsi="宋体"/>
          <w:sz w:val="28"/>
        </w:rPr>
        <w:t>师生艺术展览以及校外</w:t>
      </w:r>
      <w:r w:rsidRPr="00BA7461">
        <w:rPr>
          <w:rFonts w:ascii="宋体" w:hAnsi="宋体" w:hint="eastAsia"/>
          <w:sz w:val="28"/>
        </w:rPr>
        <w:t>各类</w:t>
      </w:r>
      <w:r w:rsidRPr="00BA7461">
        <w:rPr>
          <w:rFonts w:ascii="宋体" w:hAnsi="宋体"/>
          <w:sz w:val="28"/>
        </w:rPr>
        <w:t>艺术家重要作品展览，</w:t>
      </w:r>
      <w:r w:rsidRPr="00BA7461">
        <w:rPr>
          <w:rFonts w:ascii="宋体" w:hAnsi="宋体" w:hint="eastAsia"/>
          <w:sz w:val="28"/>
        </w:rPr>
        <w:t>漏水严重。</w:t>
      </w:r>
      <w:r>
        <w:rPr>
          <w:rFonts w:ascii="宋体" w:hAnsi="宋体" w:hint="eastAsia"/>
          <w:sz w:val="28"/>
        </w:rPr>
        <w:t>实验中心</w:t>
      </w:r>
      <w:r>
        <w:rPr>
          <w:rFonts w:ascii="宋体" w:hAnsi="宋体"/>
          <w:sz w:val="28"/>
        </w:rPr>
        <w:t>作为学院重</w:t>
      </w:r>
      <w:r>
        <w:rPr>
          <w:rFonts w:ascii="宋体" w:hAnsi="宋体"/>
          <w:sz w:val="28"/>
        </w:rPr>
        <w:lastRenderedPageBreak/>
        <w:t>要的实验教学平台，</w:t>
      </w:r>
      <w:r>
        <w:rPr>
          <w:rFonts w:ascii="宋体" w:hAnsi="宋体" w:hint="eastAsia"/>
          <w:sz w:val="28"/>
        </w:rPr>
        <w:t>所需要</w:t>
      </w:r>
      <w:r>
        <w:rPr>
          <w:rFonts w:ascii="宋体" w:hAnsi="宋体"/>
          <w:sz w:val="28"/>
        </w:rPr>
        <w:t>的</w:t>
      </w:r>
      <w:r>
        <w:rPr>
          <w:rFonts w:ascii="宋体" w:hAnsi="宋体" w:hint="eastAsia"/>
          <w:sz w:val="28"/>
        </w:rPr>
        <w:t>实践场地</w:t>
      </w:r>
      <w:r>
        <w:rPr>
          <w:rFonts w:ascii="宋体" w:hAnsi="宋体"/>
          <w:sz w:val="28"/>
        </w:rPr>
        <w:t>巨大，</w:t>
      </w:r>
      <w:r>
        <w:rPr>
          <w:rFonts w:ascii="宋体" w:hAnsi="宋体" w:hint="eastAsia"/>
          <w:sz w:val="28"/>
        </w:rPr>
        <w:t>存在</w:t>
      </w:r>
      <w:r>
        <w:rPr>
          <w:rFonts w:ascii="宋体" w:hAnsi="宋体"/>
          <w:sz w:val="28"/>
        </w:rPr>
        <w:t>的</w:t>
      </w:r>
      <w:r>
        <w:rPr>
          <w:rFonts w:ascii="宋体" w:hAnsi="宋体" w:hint="eastAsia"/>
          <w:sz w:val="28"/>
        </w:rPr>
        <w:t>资金</w:t>
      </w:r>
      <w:r>
        <w:rPr>
          <w:rFonts w:ascii="宋体" w:hAnsi="宋体"/>
          <w:sz w:val="28"/>
        </w:rPr>
        <w:t>、场地、人员缺口都较大，</w:t>
      </w:r>
      <w:r>
        <w:rPr>
          <w:rFonts w:ascii="宋体" w:hAnsi="宋体" w:hint="eastAsia"/>
          <w:sz w:val="28"/>
        </w:rPr>
        <w:t>实验中心</w:t>
      </w:r>
      <w:r>
        <w:rPr>
          <w:rFonts w:ascii="宋体" w:hAnsi="宋体"/>
          <w:sz w:val="28"/>
        </w:rPr>
        <w:t>发挥的作用也有限。</w:t>
      </w:r>
    </w:p>
    <w:p w14:paraId="09BF7979" w14:textId="54CD6828" w:rsidR="00784FA4" w:rsidRPr="00784FA4" w:rsidRDefault="00784FA4">
      <w:pPr>
        <w:ind w:firstLineChars="200" w:firstLine="560"/>
        <w:rPr>
          <w:rFonts w:ascii="黑体" w:eastAsia="黑体" w:hAnsi="黑体" w:cs="仿宋_GB2312"/>
          <w:color w:val="000000" w:themeColor="text1"/>
          <w:sz w:val="28"/>
          <w:szCs w:val="28"/>
        </w:rPr>
      </w:pPr>
    </w:p>
    <w:p w14:paraId="072BB8B1"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七、</w:t>
      </w:r>
      <w:bookmarkStart w:id="0" w:name="OLE_LINK89"/>
      <w:bookmarkStart w:id="1" w:name="OLE_LINK92"/>
      <w:bookmarkStart w:id="2" w:name="OLE_LINK54"/>
      <w:bookmarkStart w:id="3" w:name="OLE_LINK81"/>
      <w:bookmarkStart w:id="4" w:name="OLE_LINK87"/>
      <w:bookmarkStart w:id="5" w:name="OLE_LINK67"/>
      <w:bookmarkStart w:id="6" w:name="OLE_LINK49"/>
      <w:bookmarkStart w:id="7" w:name="OLE_LINK58"/>
      <w:bookmarkStart w:id="8" w:name="OLE_LINK53"/>
      <w:bookmarkStart w:id="9" w:name="OLE_LINK99"/>
      <w:bookmarkStart w:id="10" w:name="OLE_LINK9"/>
      <w:bookmarkStart w:id="11" w:name="OLE_LINK82"/>
      <w:bookmarkStart w:id="12" w:name="OLE_LINK32"/>
      <w:bookmarkStart w:id="13" w:name="OLE_LINK95"/>
      <w:bookmarkStart w:id="14" w:name="OLE_LINK85"/>
      <w:bookmarkStart w:id="15" w:name="OLE_LINK50"/>
      <w:bookmarkStart w:id="16" w:name="OLE_LINK100"/>
      <w:bookmarkStart w:id="17" w:name="OLE_LINK90"/>
      <w:bookmarkStart w:id="18" w:name="OLE_LINK57"/>
      <w:bookmarkStart w:id="19" w:name="OLE_LINK5"/>
      <w:bookmarkStart w:id="20" w:name="OLE_LINK94"/>
      <w:bookmarkStart w:id="21" w:name="OLE_LINK103"/>
      <w:bookmarkStart w:id="22" w:name="OLE_LINK73"/>
      <w:bookmarkStart w:id="23" w:name="OLE_LINK59"/>
      <w:bookmarkStart w:id="24" w:name="OLE_LINK88"/>
      <w:bookmarkStart w:id="25" w:name="OLE_LINK14"/>
      <w:bookmarkStart w:id="26" w:name="OLE_LINK51"/>
      <w:bookmarkStart w:id="27" w:name="OLE_LINK65"/>
      <w:bookmarkStart w:id="28" w:name="OLE_LINK75"/>
      <w:bookmarkStart w:id="29" w:name="OLE_LINK76"/>
      <w:bookmarkStart w:id="30" w:name="OLE_LINK64"/>
      <w:bookmarkStart w:id="31" w:name="OLE_LINK68"/>
      <w:bookmarkStart w:id="32" w:name="OLE_LINK96"/>
      <w:bookmarkStart w:id="33" w:name="OLE_LINK84"/>
      <w:bookmarkStart w:id="34" w:name="OLE_LINK83"/>
      <w:bookmarkStart w:id="35" w:name="OLE_LINK97"/>
      <w:bookmarkStart w:id="36" w:name="OLE_LINK4"/>
      <w:bookmarkStart w:id="37" w:name="OLE_LINK86"/>
      <w:bookmarkStart w:id="38" w:name="OLE_LINK74"/>
      <w:bookmarkStart w:id="39" w:name="OLE_LINK71"/>
      <w:bookmarkStart w:id="40" w:name="OLE_LINK101"/>
      <w:bookmarkStart w:id="41" w:name="OLE_LINK79"/>
      <w:bookmarkStart w:id="42" w:name="OLE_LINK27"/>
      <w:bookmarkStart w:id="43" w:name="OLE_LINK41"/>
      <w:bookmarkStart w:id="44" w:name="OLE_LINK22"/>
      <w:bookmarkStart w:id="45" w:name="OLE_LINK1"/>
      <w:bookmarkStart w:id="46" w:name="OLE_LINK31"/>
      <w:bookmarkStart w:id="47" w:name="OLE_LINK66"/>
      <w:bookmarkStart w:id="48" w:name="OLE_LINK98"/>
      <w:bookmarkStart w:id="49" w:name="OLE_LINK48"/>
      <w:bookmarkStart w:id="50" w:name="OLE_LINK36"/>
      <w:bookmarkStart w:id="51" w:name="OLE_LINK69"/>
      <w:bookmarkStart w:id="52" w:name="OLE_LINK37"/>
      <w:bookmarkStart w:id="53" w:name="OLE_LINK60"/>
      <w:bookmarkStart w:id="54" w:name="OLE_LINK17"/>
      <w:bookmarkStart w:id="55" w:name="OLE_LINK56"/>
      <w:bookmarkStart w:id="56" w:name="OLE_LINK2"/>
      <w:bookmarkStart w:id="57" w:name="OLE_LINK102"/>
      <w:bookmarkStart w:id="58" w:name="OLE_LINK11"/>
      <w:bookmarkStart w:id="59" w:name="OLE_LINK80"/>
      <w:bookmarkStart w:id="60" w:name="OLE_LINK93"/>
      <w:bookmarkStart w:id="61" w:name="OLE_LINK33"/>
      <w:bookmarkStart w:id="62" w:name="OLE_LINK63"/>
      <w:bookmarkStart w:id="63" w:name="OLE_LINK45"/>
      <w:bookmarkStart w:id="64" w:name="OLE_LINK16"/>
      <w:bookmarkStart w:id="65" w:name="OLE_LINK10"/>
      <w:bookmarkStart w:id="66" w:name="OLE_LINK7"/>
      <w:bookmarkStart w:id="67" w:name="OLE_LINK23"/>
      <w:bookmarkStart w:id="68" w:name="OLE_LINK70"/>
      <w:bookmarkStart w:id="69" w:name="OLE_LINK18"/>
      <w:bookmarkStart w:id="70" w:name="OLE_LINK12"/>
      <w:bookmarkStart w:id="71" w:name="OLE_LINK30"/>
      <w:bookmarkStart w:id="72" w:name="OLE_LINK46"/>
      <w:bookmarkStart w:id="73" w:name="OLE_LINK35"/>
      <w:bookmarkStart w:id="74" w:name="OLE_LINK3"/>
      <w:bookmarkStart w:id="75" w:name="OLE_LINK44"/>
      <w:bookmarkStart w:id="76" w:name="OLE_LINK6"/>
      <w:bookmarkStart w:id="77" w:name="OLE_LINK13"/>
      <w:bookmarkStart w:id="78" w:name="OLE_LINK26"/>
      <w:bookmarkStart w:id="79" w:name="OLE_LINK43"/>
      <w:bookmarkStart w:id="80" w:name="OLE_LINK28"/>
      <w:bookmarkStart w:id="81" w:name="OLE_LINK42"/>
      <w:bookmarkStart w:id="82" w:name="OLE_LINK8"/>
      <w:bookmarkStart w:id="83" w:name="OLE_LINK40"/>
      <w:bookmarkStart w:id="84" w:name="OLE_LINK77"/>
      <w:bookmarkStart w:id="85" w:name="OLE_LINK20"/>
      <w:bookmarkStart w:id="86" w:name="OLE_LINK61"/>
      <w:bookmarkStart w:id="87" w:name="OLE_LINK39"/>
      <w:bookmarkStart w:id="88" w:name="OLE_LINK29"/>
      <w:bookmarkStart w:id="89" w:name="OLE_LINK19"/>
      <w:bookmarkStart w:id="90" w:name="OLE_LINK34"/>
      <w:bookmarkStart w:id="91" w:name="OLE_LINK21"/>
      <w:bookmarkStart w:id="92" w:name="OLE_LINK91"/>
      <w:bookmarkStart w:id="93" w:name="OLE_LINK24"/>
      <w:bookmarkStart w:id="94" w:name="OLE_LINK38"/>
      <w:bookmarkStart w:id="95" w:name="OLE_LINK62"/>
      <w:bookmarkStart w:id="96" w:name="OLE_LINK15"/>
      <w:bookmarkStart w:id="97" w:name="OLE_LINK78"/>
      <w:bookmarkStart w:id="98" w:name="OLE_LINK25"/>
      <w:bookmarkStart w:id="99" w:name="OLE_LINK55"/>
      <w:bookmarkStart w:id="100" w:name="OLE_LINK72"/>
      <w:bookmarkStart w:id="101" w:name="OLE_LINK47"/>
      <w:bookmarkStart w:id="102" w:name="OLE_LINK52"/>
      <w:r>
        <w:rPr>
          <w:rFonts w:ascii="黑体" w:eastAsia="黑体" w:hAnsi="黑体" w:cs="仿宋_GB2312" w:hint="eastAsia"/>
          <w:color w:val="000000" w:themeColor="text1"/>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color w:val="000000" w:themeColor="text1"/>
          <w:sz w:val="28"/>
          <w:szCs w:val="28"/>
        </w:rPr>
        <w:t>的支持</w:t>
      </w:r>
    </w:p>
    <w:p w14:paraId="63673AEE" w14:textId="36BD0198" w:rsidR="00BA7461" w:rsidRDefault="00BA7461" w:rsidP="00BA7461">
      <w:pPr>
        <w:autoSpaceDE w:val="0"/>
        <w:autoSpaceDN w:val="0"/>
        <w:adjustRightInd w:val="0"/>
        <w:spacing w:line="360" w:lineRule="auto"/>
        <w:ind w:firstLine="560"/>
        <w:rPr>
          <w:rFonts w:ascii="宋体" w:hAnsi="宋体"/>
          <w:sz w:val="28"/>
        </w:rPr>
      </w:pPr>
      <w:r>
        <w:rPr>
          <w:rFonts w:ascii="宋体" w:hAnsi="宋体"/>
          <w:sz w:val="28"/>
        </w:rPr>
        <w:t>一是财政支持，学校及学校上级主管部门每年拨款</w:t>
      </w:r>
      <w:r>
        <w:rPr>
          <w:rFonts w:ascii="宋体" w:hAnsi="宋体" w:hint="eastAsia"/>
          <w:sz w:val="28"/>
        </w:rPr>
        <w:t>115万</w:t>
      </w:r>
      <w:r>
        <w:rPr>
          <w:rFonts w:ascii="宋体" w:hAnsi="宋体"/>
          <w:sz w:val="28"/>
        </w:rPr>
        <w:t>用于支持实验中心日常建设。</w:t>
      </w:r>
      <w:r>
        <w:rPr>
          <w:rFonts w:ascii="宋体" w:hAnsi="宋体" w:hint="eastAsia"/>
          <w:sz w:val="28"/>
        </w:rPr>
        <w:t>同时，</w:t>
      </w:r>
      <w:r>
        <w:rPr>
          <w:rFonts w:ascii="宋体" w:hAnsi="宋体"/>
          <w:sz w:val="28"/>
        </w:rPr>
        <w:t>实验中心201</w:t>
      </w:r>
      <w:r>
        <w:rPr>
          <w:rFonts w:ascii="宋体" w:hAnsi="宋体" w:hint="eastAsia"/>
          <w:sz w:val="28"/>
        </w:rPr>
        <w:t>9</w:t>
      </w:r>
      <w:r>
        <w:rPr>
          <w:rFonts w:ascii="宋体" w:hAnsi="宋体"/>
          <w:sz w:val="28"/>
        </w:rPr>
        <w:t>年</w:t>
      </w:r>
      <w:r>
        <w:rPr>
          <w:rFonts w:ascii="宋体" w:hAnsi="宋体" w:hint="eastAsia"/>
          <w:sz w:val="28"/>
        </w:rPr>
        <w:t>特别</w:t>
      </w:r>
      <w:r>
        <w:rPr>
          <w:rFonts w:ascii="宋体" w:hAnsi="宋体"/>
          <w:sz w:val="28"/>
        </w:rPr>
        <w:t>申报</w:t>
      </w:r>
      <w:r>
        <w:rPr>
          <w:rFonts w:ascii="宋体" w:hAnsi="宋体" w:hint="eastAsia"/>
          <w:sz w:val="28"/>
        </w:rPr>
        <w:t>650万元专项经费用于7楼琴房改造，80万元用于微课优秀实践教学平台建设</w:t>
      </w:r>
      <w:r>
        <w:rPr>
          <w:rFonts w:ascii="宋体" w:hAnsi="宋体"/>
          <w:sz w:val="28"/>
        </w:rPr>
        <w:t>，</w:t>
      </w:r>
      <w:r>
        <w:rPr>
          <w:rFonts w:ascii="宋体" w:hAnsi="宋体" w:hint="eastAsia"/>
          <w:sz w:val="28"/>
        </w:rPr>
        <w:t>更好支撑</w:t>
      </w:r>
      <w:r>
        <w:rPr>
          <w:rFonts w:ascii="宋体" w:hAnsi="宋体"/>
          <w:sz w:val="28"/>
        </w:rPr>
        <w:t>实验中心改革需求。</w:t>
      </w:r>
    </w:p>
    <w:p w14:paraId="0A4C9BB3" w14:textId="45821C2D" w:rsidR="00BA7461" w:rsidRPr="0074603E" w:rsidRDefault="00BA7461" w:rsidP="00BA7461">
      <w:pPr>
        <w:autoSpaceDE w:val="0"/>
        <w:autoSpaceDN w:val="0"/>
        <w:adjustRightInd w:val="0"/>
        <w:spacing w:line="360" w:lineRule="auto"/>
        <w:ind w:firstLine="560"/>
        <w:rPr>
          <w:rFonts w:ascii="宋体" w:hAnsi="宋体"/>
          <w:sz w:val="28"/>
        </w:rPr>
      </w:pPr>
      <w:r>
        <w:rPr>
          <w:rFonts w:ascii="宋体" w:hAnsi="宋体"/>
          <w:sz w:val="28"/>
        </w:rPr>
        <w:t>二是</w:t>
      </w:r>
      <w:r>
        <w:rPr>
          <w:rFonts w:ascii="宋体" w:hAnsi="宋体" w:hint="eastAsia"/>
          <w:sz w:val="28"/>
        </w:rPr>
        <w:t>多次得到</w:t>
      </w:r>
      <w:r>
        <w:rPr>
          <w:rFonts w:ascii="宋体" w:hAnsi="宋体"/>
          <w:sz w:val="28"/>
        </w:rPr>
        <w:t>学校领导肯定与支持。201</w:t>
      </w:r>
      <w:r>
        <w:rPr>
          <w:rFonts w:ascii="宋体" w:hAnsi="宋体" w:hint="eastAsia"/>
          <w:sz w:val="28"/>
        </w:rPr>
        <w:t>9</w:t>
      </w:r>
      <w:r w:rsidRPr="00552256">
        <w:rPr>
          <w:rFonts w:ascii="宋体" w:hAnsi="宋体" w:hint="eastAsia"/>
          <w:sz w:val="28"/>
        </w:rPr>
        <w:t>年</w:t>
      </w:r>
      <w:r>
        <w:rPr>
          <w:rFonts w:ascii="宋体" w:hAnsi="宋体" w:hint="eastAsia"/>
          <w:sz w:val="28"/>
        </w:rPr>
        <w:t>，</w:t>
      </w:r>
      <w:r>
        <w:rPr>
          <w:rFonts w:ascii="宋体" w:hAnsi="宋体"/>
          <w:sz w:val="28"/>
        </w:rPr>
        <w:t>学校</w:t>
      </w:r>
      <w:r>
        <w:rPr>
          <w:rFonts w:ascii="宋体" w:hAnsi="宋体" w:hint="eastAsia"/>
          <w:sz w:val="28"/>
        </w:rPr>
        <w:t>总务部领导联合后勤、</w:t>
      </w:r>
      <w:r w:rsidR="00E47CCD">
        <w:rPr>
          <w:rFonts w:ascii="宋体" w:hAnsi="宋体" w:hint="eastAsia"/>
          <w:sz w:val="28"/>
        </w:rPr>
        <w:t>物业等多个部分</w:t>
      </w:r>
      <w:r>
        <w:rPr>
          <w:rFonts w:ascii="宋体" w:hAnsi="宋体" w:hint="eastAsia"/>
          <w:sz w:val="28"/>
        </w:rPr>
        <w:t>专门来到</w:t>
      </w:r>
      <w:r w:rsidR="00E47CCD">
        <w:rPr>
          <w:rFonts w:ascii="宋体" w:hAnsi="宋体"/>
          <w:sz w:val="28"/>
        </w:rPr>
        <w:t>艺术学院</w:t>
      </w:r>
      <w:r w:rsidR="00E47CCD">
        <w:rPr>
          <w:rFonts w:ascii="宋体" w:hAnsi="宋体" w:hint="eastAsia"/>
          <w:sz w:val="28"/>
        </w:rPr>
        <w:t>调研</w:t>
      </w:r>
      <w:r>
        <w:rPr>
          <w:rFonts w:ascii="宋体" w:hAnsi="宋体" w:hint="eastAsia"/>
          <w:sz w:val="28"/>
        </w:rPr>
        <w:t>学院</w:t>
      </w:r>
      <w:r>
        <w:rPr>
          <w:rFonts w:ascii="宋体" w:hAnsi="宋体"/>
          <w:sz w:val="28"/>
        </w:rPr>
        <w:t>工作，</w:t>
      </w:r>
      <w:r w:rsidR="00E47CCD">
        <w:rPr>
          <w:rFonts w:ascii="宋体" w:hAnsi="宋体" w:hint="eastAsia"/>
          <w:sz w:val="28"/>
        </w:rPr>
        <w:t>针对学院修缮问题进行专项讨论，为2020年修缮专项项目提供智力支持。</w:t>
      </w:r>
    </w:p>
    <w:p w14:paraId="6B2E1EFA" w14:textId="77777777" w:rsidR="00BA7461" w:rsidRPr="00BA7461" w:rsidRDefault="00BA7461">
      <w:pPr>
        <w:ind w:firstLineChars="200" w:firstLine="560"/>
        <w:rPr>
          <w:rFonts w:ascii="黑体" w:eastAsia="黑体" w:hAnsi="黑体"/>
          <w:color w:val="000000" w:themeColor="text1"/>
          <w:sz w:val="28"/>
          <w:szCs w:val="28"/>
        </w:rPr>
      </w:pPr>
    </w:p>
    <w:p w14:paraId="33590052"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八、下一年发展思路</w:t>
      </w:r>
    </w:p>
    <w:p w14:paraId="51A4AC7B" w14:textId="43A02405" w:rsidR="00E47CCD" w:rsidRDefault="00E47CCD" w:rsidP="00E47CCD">
      <w:pPr>
        <w:pStyle w:val="p0"/>
        <w:snapToGrid w:val="0"/>
        <w:spacing w:before="40" w:line="360" w:lineRule="auto"/>
        <w:ind w:firstLine="570"/>
        <w:rPr>
          <w:rFonts w:ascii="宋体" w:hAnsi="宋体"/>
          <w:sz w:val="28"/>
        </w:rPr>
      </w:pPr>
      <w:r>
        <w:rPr>
          <w:rFonts w:ascii="宋体" w:hAnsi="宋体" w:hint="eastAsia"/>
          <w:sz w:val="28"/>
        </w:rPr>
        <w:t>一是</w:t>
      </w:r>
      <w:r w:rsidRPr="005E2884">
        <w:rPr>
          <w:rFonts w:ascii="宋体" w:hAnsi="宋体"/>
          <w:sz w:val="28"/>
        </w:rPr>
        <w:t>进一步</w:t>
      </w:r>
      <w:r w:rsidRPr="005E2884">
        <w:rPr>
          <w:rFonts w:ascii="宋体" w:hAnsi="宋体" w:hint="eastAsia"/>
          <w:sz w:val="28"/>
        </w:rPr>
        <w:t>将</w:t>
      </w:r>
      <w:r w:rsidRPr="005E2884">
        <w:rPr>
          <w:rFonts w:ascii="宋体" w:hAnsi="宋体"/>
          <w:sz w:val="28"/>
        </w:rPr>
        <w:t>“安全”</w:t>
      </w:r>
      <w:r w:rsidRPr="005E2884">
        <w:rPr>
          <w:rFonts w:ascii="宋体" w:hAnsi="宋体" w:hint="eastAsia"/>
          <w:sz w:val="28"/>
        </w:rPr>
        <w:t>理念</w:t>
      </w:r>
      <w:r>
        <w:rPr>
          <w:rFonts w:ascii="宋体" w:hAnsi="宋体"/>
          <w:sz w:val="28"/>
        </w:rPr>
        <w:t>作为工作重点</w:t>
      </w:r>
      <w:r>
        <w:rPr>
          <w:rFonts w:ascii="宋体" w:hAnsi="宋体" w:hint="eastAsia"/>
          <w:sz w:val="28"/>
        </w:rPr>
        <w:t>。中心进一步完善</w:t>
      </w:r>
      <w:r w:rsidRPr="005E2884">
        <w:rPr>
          <w:rFonts w:ascii="宋体" w:hAnsi="宋体"/>
          <w:sz w:val="28"/>
        </w:rPr>
        <w:t>防火安全检查机制</w:t>
      </w:r>
      <w:r>
        <w:rPr>
          <w:rFonts w:ascii="宋体" w:hAnsi="宋体" w:hint="eastAsia"/>
          <w:sz w:val="28"/>
        </w:rPr>
        <w:t>，</w:t>
      </w:r>
      <w:r>
        <w:rPr>
          <w:rFonts w:ascii="宋体" w:hAnsi="宋体"/>
          <w:sz w:val="28"/>
        </w:rPr>
        <w:t>计划在</w:t>
      </w:r>
      <w:r>
        <w:rPr>
          <w:rFonts w:ascii="宋体" w:hAnsi="宋体" w:hint="eastAsia"/>
          <w:sz w:val="28"/>
        </w:rPr>
        <w:t>每个月自主进行</w:t>
      </w:r>
      <w:r>
        <w:rPr>
          <w:rFonts w:ascii="宋体" w:hAnsi="宋体"/>
          <w:sz w:val="28"/>
        </w:rPr>
        <w:t>消防安全检查，</w:t>
      </w:r>
      <w:r>
        <w:rPr>
          <w:rFonts w:ascii="宋体" w:hAnsi="宋体" w:hint="eastAsia"/>
          <w:sz w:val="28"/>
        </w:rPr>
        <w:t>在每一学期</w:t>
      </w:r>
      <w:r>
        <w:rPr>
          <w:rFonts w:ascii="宋体" w:hAnsi="宋体"/>
          <w:sz w:val="28"/>
        </w:rPr>
        <w:t>进行总体全面检查，尤其是</w:t>
      </w:r>
      <w:r>
        <w:rPr>
          <w:rFonts w:ascii="宋体" w:hAnsi="宋体" w:hint="eastAsia"/>
          <w:sz w:val="28"/>
        </w:rPr>
        <w:t>寒暑假期间</w:t>
      </w:r>
      <w:r>
        <w:rPr>
          <w:rFonts w:ascii="宋体" w:hAnsi="宋体"/>
          <w:sz w:val="28"/>
        </w:rPr>
        <w:t>，针对存在安全隐患问题的区域进行重点防范，</w:t>
      </w:r>
      <w:r w:rsidRPr="005E2884">
        <w:rPr>
          <w:rFonts w:ascii="宋体" w:hAnsi="宋体"/>
          <w:sz w:val="28"/>
        </w:rPr>
        <w:t>将安全</w:t>
      </w:r>
      <w:r w:rsidRPr="005E2884">
        <w:rPr>
          <w:rFonts w:ascii="宋体" w:hAnsi="宋体" w:hint="eastAsia"/>
          <w:sz w:val="28"/>
        </w:rPr>
        <w:t>理念</w:t>
      </w:r>
      <w:r w:rsidRPr="005E2884">
        <w:rPr>
          <w:rFonts w:ascii="宋体" w:hAnsi="宋体"/>
          <w:sz w:val="28"/>
        </w:rPr>
        <w:t>贯穿</w:t>
      </w:r>
      <w:r w:rsidRPr="005E2884">
        <w:rPr>
          <w:rFonts w:ascii="宋体" w:hAnsi="宋体" w:hint="eastAsia"/>
          <w:sz w:val="28"/>
        </w:rPr>
        <w:t>学院</w:t>
      </w:r>
      <w:r w:rsidRPr="005E2884">
        <w:rPr>
          <w:rFonts w:ascii="宋体" w:hAnsi="宋体"/>
          <w:sz w:val="28"/>
        </w:rPr>
        <w:t>整个教学、</w:t>
      </w:r>
      <w:r w:rsidRPr="005E2884">
        <w:rPr>
          <w:rFonts w:ascii="宋体" w:hAnsi="宋体" w:hint="eastAsia"/>
          <w:sz w:val="28"/>
        </w:rPr>
        <w:t>实践</w:t>
      </w:r>
      <w:r w:rsidRPr="005E2884">
        <w:rPr>
          <w:rFonts w:ascii="宋体" w:hAnsi="宋体"/>
          <w:sz w:val="28"/>
        </w:rPr>
        <w:t>体系。</w:t>
      </w:r>
    </w:p>
    <w:p w14:paraId="700298B3" w14:textId="1C48F42D" w:rsidR="00E47CCD" w:rsidRDefault="00E47CCD" w:rsidP="00E47CCD">
      <w:pPr>
        <w:pStyle w:val="p0"/>
        <w:snapToGrid w:val="0"/>
        <w:spacing w:before="40" w:line="360" w:lineRule="auto"/>
        <w:ind w:firstLine="570"/>
        <w:rPr>
          <w:rFonts w:ascii="宋体" w:hAnsi="宋体"/>
          <w:sz w:val="28"/>
        </w:rPr>
      </w:pPr>
      <w:r>
        <w:rPr>
          <w:rFonts w:ascii="宋体" w:hAnsi="宋体" w:hint="eastAsia"/>
          <w:sz w:val="28"/>
        </w:rPr>
        <w:t>二是继续完善微课项目，将课程陆续上线，打造实践教学中心精品课程，面向全国范围内进行推广。</w:t>
      </w:r>
    </w:p>
    <w:p w14:paraId="477F0C2B" w14:textId="7B4F2EB8" w:rsidR="00E47CCD" w:rsidRPr="00FE0CD9" w:rsidRDefault="00E47CCD" w:rsidP="00E47CCD">
      <w:pPr>
        <w:pStyle w:val="p0"/>
        <w:snapToGrid w:val="0"/>
        <w:spacing w:before="40" w:line="360" w:lineRule="auto"/>
        <w:ind w:firstLine="570"/>
        <w:rPr>
          <w:rFonts w:ascii="宋体" w:hAnsi="宋体"/>
          <w:sz w:val="28"/>
        </w:rPr>
      </w:pPr>
      <w:r>
        <w:rPr>
          <w:rFonts w:ascii="宋体" w:hAnsi="宋体" w:hint="eastAsia"/>
          <w:sz w:val="28"/>
        </w:rPr>
        <w:t>三是进一步拓宽实验中心视野，积极申报虚拟实验室，更好整合学院资源，为学院信息化发展助力。</w:t>
      </w:r>
    </w:p>
    <w:p w14:paraId="31460C99" w14:textId="77777777" w:rsidR="006B501A" w:rsidRDefault="006B501A">
      <w:pPr>
        <w:ind w:firstLineChars="200" w:firstLine="560"/>
        <w:rPr>
          <w:rFonts w:ascii="楷体" w:eastAsia="楷体" w:hAnsi="楷体" w:cs="仿宋_GB2312"/>
          <w:color w:val="000000" w:themeColor="text1"/>
          <w:sz w:val="28"/>
          <w:szCs w:val="28"/>
        </w:rPr>
      </w:pPr>
    </w:p>
    <w:p w14:paraId="675E0D3D" w14:textId="77777777" w:rsidR="006B501A" w:rsidRDefault="00E519B4">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lastRenderedPageBreak/>
        <w:t>注意事项及说明：</w:t>
      </w:r>
    </w:p>
    <w:p w14:paraId="1E2EDE30" w14:textId="77777777" w:rsidR="006B501A" w:rsidRDefault="00E519B4">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1.文中内容与后面示范中心数据相对应，必须客观真实，避免使用“国内领先”、“国际一流”等词。</w:t>
      </w:r>
    </w:p>
    <w:p w14:paraId="070EA90A" w14:textId="77777777" w:rsidR="006B501A" w:rsidRDefault="00E519B4">
      <w:pPr>
        <w:ind w:firstLineChars="200" w:firstLine="560"/>
        <w:rPr>
          <w:rFonts w:ascii="楷体" w:eastAsia="楷体" w:hAnsi="楷体" w:cs="仿宋_GB2312"/>
          <w:color w:val="FF0000"/>
          <w:sz w:val="28"/>
          <w:szCs w:val="28"/>
        </w:rPr>
      </w:pPr>
      <w:r>
        <w:rPr>
          <w:rFonts w:ascii="楷体" w:eastAsia="楷体" w:hAnsi="楷体" w:cs="仿宋_GB2312" w:hint="eastAsia"/>
          <w:color w:val="FF0000"/>
          <w:sz w:val="28"/>
          <w:szCs w:val="28"/>
        </w:rPr>
        <w:t>2.文中介绍的成果必须有示范中心人员（含固定人员、兼职人员和流动人员）的署名，且署名本校名称。</w:t>
      </w:r>
    </w:p>
    <w:p w14:paraId="587790B1" w14:textId="77777777" w:rsidR="006B501A" w:rsidRDefault="00E519B4">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3.年度报告的表格行数可据实调整，不设附件，请做好相关成果支撑材料的存档工作。</w:t>
      </w:r>
    </w:p>
    <w:p w14:paraId="7DF6A8A5" w14:textId="77777777" w:rsidR="006B501A" w:rsidRDefault="00E519B4">
      <w:pPr>
        <w:ind w:firstLineChars="200" w:firstLine="560"/>
        <w:rPr>
          <w:rFonts w:ascii="楷体" w:eastAsia="楷体" w:hAnsi="楷体" w:cs="仿宋_GB2312"/>
          <w:color w:val="FF0000"/>
          <w:sz w:val="28"/>
          <w:szCs w:val="28"/>
        </w:rPr>
      </w:pPr>
      <w:r>
        <w:rPr>
          <w:rFonts w:ascii="楷体" w:eastAsia="楷体" w:cs="楷体"/>
          <w:color w:val="FF0000"/>
          <w:kern w:val="0"/>
          <w:sz w:val="28"/>
          <w:szCs w:val="28"/>
          <w:lang w:val="zh-CN"/>
        </w:rPr>
        <w:t>4.</w:t>
      </w:r>
      <w:r>
        <w:rPr>
          <w:rFonts w:ascii="楷体" w:eastAsia="楷体" w:hAnsi="楷体" w:cs="仿宋_GB2312" w:hint="eastAsia"/>
          <w:color w:val="FF0000"/>
          <w:sz w:val="28"/>
          <w:szCs w:val="28"/>
        </w:rPr>
        <w:t>模板中涂红色部分较上年度有变化，请填写时注意。</w:t>
      </w:r>
    </w:p>
    <w:p w14:paraId="7AB0B3AE" w14:textId="77777777" w:rsidR="006B501A" w:rsidRDefault="006B501A">
      <w:pPr>
        <w:ind w:firstLineChars="200" w:firstLine="640"/>
        <w:rPr>
          <w:rFonts w:ascii="仿宋" w:eastAsia="仿宋" w:hAnsi="仿宋" w:cs="仿宋_GB2312"/>
          <w:color w:val="000000" w:themeColor="text1"/>
          <w:sz w:val="32"/>
          <w:szCs w:val="32"/>
        </w:rPr>
      </w:pPr>
    </w:p>
    <w:p w14:paraId="67EA1039" w14:textId="77777777" w:rsidR="006B501A" w:rsidRDefault="006B501A">
      <w:pPr>
        <w:ind w:firstLineChars="200" w:firstLine="640"/>
        <w:rPr>
          <w:rFonts w:ascii="仿宋" w:eastAsia="仿宋" w:hAnsi="仿宋" w:cs="仿宋_GB2312"/>
          <w:color w:val="000000" w:themeColor="text1"/>
          <w:sz w:val="32"/>
          <w:szCs w:val="32"/>
        </w:rPr>
      </w:pPr>
    </w:p>
    <w:p w14:paraId="197D37D8" w14:textId="77777777" w:rsidR="006B501A" w:rsidRDefault="006B501A">
      <w:pPr>
        <w:ind w:firstLineChars="200" w:firstLine="640"/>
        <w:rPr>
          <w:rFonts w:ascii="仿宋" w:eastAsia="仿宋" w:hAnsi="仿宋" w:cs="仿宋_GB2312"/>
          <w:color w:val="000000" w:themeColor="text1"/>
          <w:sz w:val="32"/>
          <w:szCs w:val="32"/>
        </w:rPr>
      </w:pPr>
    </w:p>
    <w:p w14:paraId="73D42AD7" w14:textId="77777777" w:rsidR="006B501A" w:rsidRDefault="006B501A">
      <w:pPr>
        <w:ind w:firstLineChars="200" w:firstLine="640"/>
        <w:rPr>
          <w:rFonts w:ascii="仿宋" w:eastAsia="仿宋" w:hAnsi="仿宋" w:cs="仿宋_GB2312"/>
          <w:color w:val="000000" w:themeColor="text1"/>
          <w:sz w:val="32"/>
          <w:szCs w:val="32"/>
        </w:rPr>
      </w:pPr>
    </w:p>
    <w:p w14:paraId="2D7C5DFD" w14:textId="77777777" w:rsidR="006B501A" w:rsidRDefault="006B501A">
      <w:pPr>
        <w:ind w:firstLineChars="200" w:firstLine="640"/>
        <w:rPr>
          <w:rFonts w:ascii="仿宋" w:eastAsia="仿宋" w:hAnsi="仿宋" w:cs="仿宋_GB2312"/>
          <w:color w:val="000000" w:themeColor="text1"/>
          <w:sz w:val="32"/>
          <w:szCs w:val="32"/>
        </w:rPr>
      </w:pPr>
    </w:p>
    <w:p w14:paraId="172E6B55" w14:textId="77777777" w:rsidR="006B501A" w:rsidRDefault="006B501A">
      <w:pPr>
        <w:ind w:firstLineChars="200" w:firstLine="640"/>
        <w:rPr>
          <w:rFonts w:ascii="仿宋" w:eastAsia="仿宋" w:hAnsi="仿宋" w:cs="仿宋_GB2312"/>
          <w:color w:val="000000" w:themeColor="text1"/>
          <w:sz w:val="32"/>
          <w:szCs w:val="32"/>
        </w:rPr>
      </w:pPr>
    </w:p>
    <w:p w14:paraId="6AD86D19" w14:textId="77777777" w:rsidR="006B501A" w:rsidRDefault="006B501A">
      <w:pPr>
        <w:ind w:firstLineChars="200" w:firstLine="640"/>
        <w:rPr>
          <w:rFonts w:ascii="仿宋" w:eastAsia="仿宋" w:hAnsi="仿宋" w:cs="仿宋_GB2312"/>
          <w:color w:val="000000" w:themeColor="text1"/>
          <w:sz w:val="32"/>
          <w:szCs w:val="32"/>
        </w:rPr>
      </w:pPr>
    </w:p>
    <w:p w14:paraId="0BDE5464" w14:textId="77777777" w:rsidR="006B501A" w:rsidRDefault="006B501A">
      <w:pPr>
        <w:ind w:firstLineChars="200" w:firstLine="640"/>
        <w:rPr>
          <w:rFonts w:ascii="仿宋" w:eastAsia="仿宋" w:hAnsi="仿宋" w:cs="仿宋_GB2312"/>
          <w:color w:val="000000" w:themeColor="text1"/>
          <w:sz w:val="32"/>
          <w:szCs w:val="32"/>
        </w:rPr>
      </w:pPr>
    </w:p>
    <w:p w14:paraId="6B5840FD" w14:textId="77777777" w:rsidR="006B501A" w:rsidRDefault="006B501A">
      <w:pPr>
        <w:ind w:firstLineChars="200" w:firstLine="640"/>
        <w:rPr>
          <w:rFonts w:ascii="仿宋" w:eastAsia="仿宋" w:hAnsi="仿宋" w:cs="仿宋_GB2312"/>
          <w:color w:val="000000" w:themeColor="text1"/>
          <w:sz w:val="32"/>
          <w:szCs w:val="32"/>
        </w:rPr>
      </w:pPr>
    </w:p>
    <w:p w14:paraId="1BBDF50C" w14:textId="77777777" w:rsidR="00A077B7" w:rsidRDefault="00A077B7">
      <w:pPr>
        <w:ind w:firstLineChars="200" w:firstLine="640"/>
        <w:rPr>
          <w:rFonts w:ascii="仿宋" w:eastAsia="仿宋" w:hAnsi="仿宋" w:cs="仿宋_GB2312"/>
          <w:color w:val="000000" w:themeColor="text1"/>
          <w:sz w:val="32"/>
          <w:szCs w:val="32"/>
        </w:rPr>
      </w:pPr>
    </w:p>
    <w:p w14:paraId="616E840E" w14:textId="77777777" w:rsidR="00A077B7" w:rsidRDefault="00A077B7">
      <w:pPr>
        <w:ind w:firstLineChars="200" w:firstLine="640"/>
        <w:rPr>
          <w:rFonts w:ascii="仿宋" w:eastAsia="仿宋" w:hAnsi="仿宋" w:cs="仿宋_GB2312"/>
          <w:color w:val="000000" w:themeColor="text1"/>
          <w:sz w:val="32"/>
          <w:szCs w:val="32"/>
        </w:rPr>
      </w:pPr>
    </w:p>
    <w:p w14:paraId="67CCFDDA" w14:textId="77777777" w:rsidR="00A077B7" w:rsidRDefault="00A077B7">
      <w:pPr>
        <w:ind w:firstLineChars="200" w:firstLine="640"/>
        <w:rPr>
          <w:rFonts w:ascii="仿宋" w:eastAsia="仿宋" w:hAnsi="仿宋" w:cs="仿宋_GB2312"/>
          <w:color w:val="000000" w:themeColor="text1"/>
          <w:sz w:val="32"/>
          <w:szCs w:val="32"/>
        </w:rPr>
      </w:pPr>
    </w:p>
    <w:p w14:paraId="33C220BF" w14:textId="77777777" w:rsidR="006B501A" w:rsidRDefault="006B501A">
      <w:pPr>
        <w:ind w:firstLineChars="200" w:firstLine="640"/>
        <w:rPr>
          <w:rFonts w:ascii="仿宋" w:eastAsia="仿宋" w:hAnsi="仿宋" w:cs="仿宋_GB2312"/>
          <w:color w:val="000000" w:themeColor="text1"/>
          <w:sz w:val="32"/>
          <w:szCs w:val="32"/>
        </w:rPr>
      </w:pPr>
    </w:p>
    <w:p w14:paraId="396F1C86" w14:textId="77777777" w:rsidR="006B501A" w:rsidRDefault="00E519B4">
      <w:pPr>
        <w:jc w:val="center"/>
        <w:rPr>
          <w:rFonts w:ascii="黑体" w:eastAsia="黑体" w:hAnsi="黑体"/>
          <w:b/>
          <w:bCs/>
          <w:color w:val="000000" w:themeColor="text1"/>
          <w:w w:val="90"/>
          <w:sz w:val="32"/>
          <w:szCs w:val="32"/>
        </w:rPr>
      </w:pPr>
      <w:r>
        <w:rPr>
          <w:rFonts w:ascii="黑体" w:eastAsia="黑体" w:hAnsi="黑体" w:cs="仿宋_GB2312" w:hint="eastAsia"/>
          <w:b/>
          <w:bCs/>
          <w:color w:val="000000" w:themeColor="text1"/>
          <w:w w:val="90"/>
          <w:sz w:val="32"/>
          <w:szCs w:val="32"/>
        </w:rPr>
        <w:lastRenderedPageBreak/>
        <w:t>第二部分</w:t>
      </w:r>
      <w:r>
        <w:rPr>
          <w:rFonts w:ascii="黑体" w:eastAsia="黑体" w:hAnsi="黑体" w:hint="eastAsia"/>
          <w:b/>
          <w:bCs/>
          <w:color w:val="000000" w:themeColor="text1"/>
          <w:w w:val="90"/>
          <w:sz w:val="32"/>
          <w:szCs w:val="32"/>
        </w:rPr>
        <w:t xml:space="preserve"> 示范中心数据</w:t>
      </w:r>
    </w:p>
    <w:p w14:paraId="76A6120C" w14:textId="77777777" w:rsidR="006B501A" w:rsidRDefault="00E519B4">
      <w:pPr>
        <w:jc w:val="center"/>
        <w:rPr>
          <w:rFonts w:ascii="楷体" w:eastAsia="楷体" w:hAnsi="楷体" w:cs="仿宋_GB2312"/>
          <w:b/>
          <w:bCs/>
          <w:color w:val="000000" w:themeColor="text1"/>
          <w:w w:val="90"/>
          <w:sz w:val="28"/>
          <w:szCs w:val="28"/>
        </w:rPr>
      </w:pPr>
      <w:r>
        <w:rPr>
          <w:rFonts w:ascii="楷体" w:eastAsia="楷体" w:hAnsi="楷体" w:cs="仿宋_GB2312" w:hint="eastAsia"/>
          <w:b/>
          <w:bCs/>
          <w:color w:val="000000" w:themeColor="text1"/>
          <w:w w:val="90"/>
          <w:sz w:val="28"/>
          <w:szCs w:val="28"/>
        </w:rPr>
        <w:t>（</w:t>
      </w:r>
      <w:r>
        <w:rPr>
          <w:rFonts w:ascii="楷体" w:eastAsia="楷体" w:hAnsi="楷体" w:cs="仿宋_GB2312" w:hint="eastAsia"/>
          <w:color w:val="000000" w:themeColor="text1"/>
          <w:w w:val="90"/>
          <w:sz w:val="28"/>
          <w:szCs w:val="28"/>
        </w:rPr>
        <w:t>数据采集时间为</w:t>
      </w:r>
      <w:r>
        <w:rPr>
          <w:rFonts w:ascii="楷体" w:eastAsia="楷体" w:hAnsi="楷体" w:hint="eastAsia"/>
          <w:color w:val="000000" w:themeColor="text1"/>
          <w:w w:val="90"/>
          <w:sz w:val="28"/>
          <w:szCs w:val="28"/>
        </w:rPr>
        <w:t xml:space="preserve"> 2019年1</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1</w:t>
      </w:r>
      <w:r>
        <w:rPr>
          <w:rFonts w:ascii="楷体" w:eastAsia="楷体" w:hAnsi="楷体" w:cs="仿宋_GB2312" w:hint="eastAsia"/>
          <w:color w:val="000000" w:themeColor="text1"/>
          <w:w w:val="90"/>
          <w:sz w:val="28"/>
          <w:szCs w:val="28"/>
        </w:rPr>
        <w:t>日至</w:t>
      </w:r>
      <w:r>
        <w:rPr>
          <w:rFonts w:ascii="楷体" w:eastAsia="楷体" w:hAnsi="楷体" w:hint="eastAsia"/>
          <w:color w:val="000000" w:themeColor="text1"/>
          <w:w w:val="90"/>
          <w:sz w:val="28"/>
          <w:szCs w:val="28"/>
        </w:rPr>
        <w:t>12</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31</w:t>
      </w:r>
      <w:r>
        <w:rPr>
          <w:rFonts w:ascii="楷体" w:eastAsia="楷体" w:hAnsi="楷体" w:cs="仿宋_GB2312" w:hint="eastAsia"/>
          <w:color w:val="000000" w:themeColor="text1"/>
          <w:w w:val="90"/>
          <w:sz w:val="28"/>
          <w:szCs w:val="28"/>
        </w:rPr>
        <w:t>日</w:t>
      </w:r>
      <w:r>
        <w:rPr>
          <w:rFonts w:ascii="楷体" w:eastAsia="楷体" w:hAnsi="楷体" w:cs="仿宋_GB2312" w:hint="eastAsia"/>
          <w:b/>
          <w:bCs/>
          <w:color w:val="000000" w:themeColor="text1"/>
          <w:w w:val="90"/>
          <w:sz w:val="28"/>
          <w:szCs w:val="28"/>
        </w:rPr>
        <w:t>）</w:t>
      </w:r>
    </w:p>
    <w:p w14:paraId="5C0F609A" w14:textId="77777777" w:rsidR="006B501A" w:rsidRDefault="00E519B4">
      <w:pPr>
        <w:spacing w:beforeLines="50" w:before="163" w:afterLines="50" w:after="163"/>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一、示范中心基本情况</w:t>
      </w:r>
    </w:p>
    <w:tbl>
      <w:tblPr>
        <w:tblStyle w:val="a6"/>
        <w:tblW w:w="5000" w:type="pct"/>
        <w:tblLook w:val="04A0" w:firstRow="1" w:lastRow="0" w:firstColumn="1" w:lastColumn="0" w:noHBand="0" w:noVBand="1"/>
      </w:tblPr>
      <w:tblGrid>
        <w:gridCol w:w="1380"/>
        <w:gridCol w:w="1066"/>
        <w:gridCol w:w="600"/>
        <w:gridCol w:w="781"/>
        <w:gridCol w:w="274"/>
        <w:gridCol w:w="1423"/>
        <w:gridCol w:w="1383"/>
        <w:gridCol w:w="229"/>
        <w:gridCol w:w="1154"/>
      </w:tblGrid>
      <w:tr w:rsidR="006B501A" w14:paraId="5F02D179" w14:textId="77777777">
        <w:tc>
          <w:tcPr>
            <w:tcW w:w="1476" w:type="pct"/>
            <w:gridSpan w:val="2"/>
          </w:tcPr>
          <w:p w14:paraId="54F9D2BB"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示范中心名称</w:t>
            </w:r>
          </w:p>
        </w:tc>
        <w:tc>
          <w:tcPr>
            <w:tcW w:w="3524" w:type="pct"/>
            <w:gridSpan w:val="7"/>
          </w:tcPr>
          <w:p w14:paraId="0F162129" w14:textId="77777777" w:rsidR="006B501A" w:rsidRDefault="00B1404B">
            <w:pPr>
              <w:rPr>
                <w:rFonts w:ascii="黑体" w:eastAsia="黑体" w:hAnsi="黑体"/>
                <w:bCs/>
                <w:color w:val="000000" w:themeColor="text1"/>
                <w:sz w:val="28"/>
                <w:szCs w:val="28"/>
              </w:rPr>
            </w:pPr>
            <w:r>
              <w:rPr>
                <w:rFonts w:ascii="Times New Roman" w:eastAsia="楷体_GB2312" w:hAnsi="Times New Roman" w:hint="eastAsia"/>
                <w:b/>
                <w:sz w:val="28"/>
              </w:rPr>
              <w:t>传媒</w:t>
            </w:r>
            <w:r>
              <w:rPr>
                <w:rFonts w:ascii="Times New Roman" w:eastAsia="楷体_GB2312" w:hAnsi="Times New Roman"/>
                <w:b/>
                <w:sz w:val="28"/>
              </w:rPr>
              <w:t>与艺术实验教学中心</w:t>
            </w:r>
          </w:p>
        </w:tc>
      </w:tr>
      <w:tr w:rsidR="006B501A" w14:paraId="0DBA53EA" w14:textId="77777777">
        <w:tc>
          <w:tcPr>
            <w:tcW w:w="1476" w:type="pct"/>
            <w:gridSpan w:val="2"/>
          </w:tcPr>
          <w:p w14:paraId="0A2AF5EA"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所在学校名称</w:t>
            </w:r>
          </w:p>
        </w:tc>
        <w:tc>
          <w:tcPr>
            <w:tcW w:w="3524" w:type="pct"/>
            <w:gridSpan w:val="7"/>
          </w:tcPr>
          <w:p w14:paraId="2D28B527" w14:textId="77777777" w:rsidR="006B501A" w:rsidRDefault="00320BC8">
            <w:pPr>
              <w:rPr>
                <w:rFonts w:ascii="黑体" w:eastAsia="黑体" w:hAnsi="黑体"/>
                <w:bCs/>
                <w:color w:val="000000" w:themeColor="text1"/>
                <w:sz w:val="28"/>
                <w:szCs w:val="28"/>
              </w:rPr>
            </w:pPr>
            <w:r>
              <w:rPr>
                <w:rFonts w:ascii="黑体" w:eastAsia="黑体" w:hAnsi="黑体" w:hint="eastAsia"/>
                <w:bCs/>
                <w:sz w:val="28"/>
                <w:szCs w:val="28"/>
              </w:rPr>
              <w:t>北京</w:t>
            </w:r>
            <w:r>
              <w:rPr>
                <w:rFonts w:ascii="黑体" w:eastAsia="黑体" w:hAnsi="黑体"/>
                <w:bCs/>
                <w:sz w:val="28"/>
                <w:szCs w:val="28"/>
              </w:rPr>
              <w:t>师范大学</w:t>
            </w:r>
          </w:p>
        </w:tc>
      </w:tr>
      <w:tr w:rsidR="006B501A" w14:paraId="4E9B067E" w14:textId="77777777">
        <w:tc>
          <w:tcPr>
            <w:tcW w:w="1476" w:type="pct"/>
            <w:gridSpan w:val="2"/>
          </w:tcPr>
          <w:p w14:paraId="4031FB12"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主管部门名称</w:t>
            </w:r>
          </w:p>
        </w:tc>
        <w:tc>
          <w:tcPr>
            <w:tcW w:w="3524" w:type="pct"/>
            <w:gridSpan w:val="7"/>
          </w:tcPr>
          <w:p w14:paraId="5879AAD1" w14:textId="77777777" w:rsidR="006B501A" w:rsidRDefault="006B501A">
            <w:pPr>
              <w:rPr>
                <w:rFonts w:ascii="黑体" w:eastAsia="黑体" w:hAnsi="黑体"/>
                <w:bCs/>
                <w:color w:val="000000" w:themeColor="text1"/>
                <w:sz w:val="28"/>
                <w:szCs w:val="28"/>
              </w:rPr>
            </w:pPr>
          </w:p>
        </w:tc>
      </w:tr>
      <w:tr w:rsidR="006B501A" w14:paraId="51E06357" w14:textId="77777777">
        <w:tc>
          <w:tcPr>
            <w:tcW w:w="1476" w:type="pct"/>
            <w:gridSpan w:val="2"/>
          </w:tcPr>
          <w:p w14:paraId="2C54DF33"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示范中心门户网址</w:t>
            </w:r>
          </w:p>
        </w:tc>
        <w:tc>
          <w:tcPr>
            <w:tcW w:w="3524" w:type="pct"/>
            <w:gridSpan w:val="7"/>
          </w:tcPr>
          <w:p w14:paraId="4F036FAF" w14:textId="77777777" w:rsidR="006B501A" w:rsidRDefault="00320BC8">
            <w:pPr>
              <w:rPr>
                <w:rFonts w:ascii="黑体" w:eastAsia="黑体" w:hAnsi="黑体"/>
                <w:bCs/>
                <w:color w:val="000000" w:themeColor="text1"/>
                <w:sz w:val="28"/>
                <w:szCs w:val="28"/>
              </w:rPr>
            </w:pPr>
            <w:r w:rsidRPr="007A176C">
              <w:rPr>
                <w:rFonts w:ascii="黑体" w:eastAsia="黑体" w:hAnsi="黑体"/>
                <w:bCs/>
                <w:sz w:val="28"/>
                <w:szCs w:val="28"/>
              </w:rPr>
              <w:t>http://www.art.bnu.edu.cn/syzx/</w:t>
            </w:r>
          </w:p>
        </w:tc>
      </w:tr>
      <w:tr w:rsidR="006B501A" w14:paraId="62FBE5F9" w14:textId="77777777">
        <w:tc>
          <w:tcPr>
            <w:tcW w:w="1476" w:type="pct"/>
            <w:gridSpan w:val="2"/>
          </w:tcPr>
          <w:p w14:paraId="284FE77C"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示范中心详细地址</w:t>
            </w:r>
          </w:p>
        </w:tc>
        <w:tc>
          <w:tcPr>
            <w:tcW w:w="1856" w:type="pct"/>
            <w:gridSpan w:val="4"/>
          </w:tcPr>
          <w:p w14:paraId="1C704296" w14:textId="77777777" w:rsidR="006B501A" w:rsidRDefault="00320BC8" w:rsidP="00320BC8">
            <w:pPr>
              <w:jc w:val="center"/>
              <w:rPr>
                <w:rFonts w:ascii="黑体" w:eastAsia="黑体" w:hAnsi="黑体"/>
                <w:bCs/>
                <w:color w:val="000000" w:themeColor="text1"/>
                <w:sz w:val="28"/>
                <w:szCs w:val="28"/>
              </w:rPr>
            </w:pPr>
            <w:r>
              <w:rPr>
                <w:rFonts w:ascii="黑体" w:eastAsia="黑体" w:hAnsi="黑体" w:hint="eastAsia"/>
                <w:bCs/>
                <w:sz w:val="28"/>
                <w:szCs w:val="28"/>
              </w:rPr>
              <w:t>北京</w:t>
            </w:r>
            <w:r>
              <w:rPr>
                <w:rFonts w:ascii="黑体" w:eastAsia="黑体" w:hAnsi="黑体"/>
                <w:bCs/>
                <w:sz w:val="28"/>
                <w:szCs w:val="28"/>
              </w:rPr>
              <w:t>师范大学</w:t>
            </w:r>
            <w:r>
              <w:rPr>
                <w:rFonts w:ascii="黑体" w:eastAsia="黑体" w:hAnsi="黑体" w:hint="eastAsia"/>
                <w:bCs/>
                <w:sz w:val="28"/>
                <w:szCs w:val="28"/>
              </w:rPr>
              <w:t>艺术楼</w:t>
            </w:r>
          </w:p>
        </w:tc>
        <w:tc>
          <w:tcPr>
            <w:tcW w:w="834" w:type="pct"/>
          </w:tcPr>
          <w:p w14:paraId="19B7335C"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邮政编码</w:t>
            </w:r>
          </w:p>
        </w:tc>
        <w:tc>
          <w:tcPr>
            <w:tcW w:w="834" w:type="pct"/>
            <w:gridSpan w:val="2"/>
          </w:tcPr>
          <w:p w14:paraId="243A131C" w14:textId="77777777" w:rsidR="006B501A" w:rsidRDefault="00320BC8">
            <w:pPr>
              <w:rPr>
                <w:rFonts w:ascii="黑体" w:eastAsia="黑体" w:hAnsi="黑体"/>
                <w:bCs/>
                <w:color w:val="000000" w:themeColor="text1"/>
                <w:sz w:val="28"/>
                <w:szCs w:val="28"/>
              </w:rPr>
            </w:pPr>
            <w:r>
              <w:rPr>
                <w:rFonts w:ascii="黑体" w:eastAsia="黑体" w:hAnsi="黑体" w:hint="eastAsia"/>
                <w:bCs/>
                <w:sz w:val="28"/>
                <w:szCs w:val="28"/>
              </w:rPr>
              <w:t>100875</w:t>
            </w:r>
          </w:p>
        </w:tc>
      </w:tr>
      <w:tr w:rsidR="006B501A" w14:paraId="4C8DCF74" w14:textId="77777777">
        <w:tc>
          <w:tcPr>
            <w:tcW w:w="1476" w:type="pct"/>
            <w:gridSpan w:val="2"/>
          </w:tcPr>
          <w:p w14:paraId="74B26243"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固定资产情况</w:t>
            </w:r>
          </w:p>
        </w:tc>
        <w:tc>
          <w:tcPr>
            <w:tcW w:w="3524" w:type="pct"/>
            <w:gridSpan w:val="7"/>
          </w:tcPr>
          <w:p w14:paraId="7A709840" w14:textId="77777777" w:rsidR="006B501A" w:rsidRDefault="006B501A">
            <w:pPr>
              <w:rPr>
                <w:rFonts w:ascii="黑体" w:eastAsia="黑体" w:hAnsi="黑体"/>
                <w:bCs/>
                <w:color w:val="000000" w:themeColor="text1"/>
                <w:sz w:val="28"/>
                <w:szCs w:val="28"/>
              </w:rPr>
            </w:pPr>
          </w:p>
        </w:tc>
      </w:tr>
      <w:tr w:rsidR="006B501A" w14:paraId="177A4099" w14:textId="77777777">
        <w:tc>
          <w:tcPr>
            <w:tcW w:w="833" w:type="pct"/>
          </w:tcPr>
          <w:p w14:paraId="775C66E2" w14:textId="77777777" w:rsidR="006B501A" w:rsidRDefault="00E519B4">
            <w:pPr>
              <w:rPr>
                <w:rFonts w:ascii="黑体" w:eastAsia="黑体" w:hAnsi="黑体"/>
                <w:bCs/>
                <w:color w:val="000000" w:themeColor="text1"/>
                <w:sz w:val="28"/>
                <w:szCs w:val="28"/>
              </w:rPr>
            </w:pPr>
            <w:r>
              <w:rPr>
                <w:rFonts w:ascii="黑体" w:eastAsia="黑体" w:hAnsi="黑体" w:hint="eastAsia"/>
                <w:bCs/>
                <w:color w:val="000000" w:themeColor="text1"/>
                <w:sz w:val="28"/>
                <w:szCs w:val="28"/>
              </w:rPr>
              <w:t>建筑面积</w:t>
            </w:r>
          </w:p>
        </w:tc>
        <w:tc>
          <w:tcPr>
            <w:tcW w:w="643" w:type="pct"/>
          </w:tcPr>
          <w:p w14:paraId="2EE3F2D3" w14:textId="77777777" w:rsidR="006B501A" w:rsidRDefault="00320BC8">
            <w:pPr>
              <w:rPr>
                <w:rFonts w:ascii="楷体" w:eastAsia="楷体" w:hAnsi="楷体"/>
                <w:bCs/>
                <w:color w:val="000000" w:themeColor="text1"/>
                <w:sz w:val="28"/>
                <w:szCs w:val="28"/>
              </w:rPr>
            </w:pPr>
            <w:r>
              <w:rPr>
                <w:rFonts w:ascii="黑体" w:eastAsia="黑体" w:hAnsi="黑体"/>
                <w:bCs/>
                <w:color w:val="000000" w:themeColor="text1"/>
                <w:sz w:val="28"/>
                <w:szCs w:val="28"/>
              </w:rPr>
              <w:t>1903</w:t>
            </w:r>
            <w:r w:rsidR="00E519B4">
              <w:rPr>
                <w:rFonts w:ascii="楷体" w:eastAsia="楷体" w:hAnsi="楷体" w:hint="eastAsia"/>
                <w:bCs/>
                <w:color w:val="000000" w:themeColor="text1"/>
                <w:sz w:val="28"/>
                <w:szCs w:val="28"/>
              </w:rPr>
              <w:t>㎡</w:t>
            </w:r>
          </w:p>
        </w:tc>
        <w:tc>
          <w:tcPr>
            <w:tcW w:w="833" w:type="pct"/>
            <w:gridSpan w:val="2"/>
          </w:tcPr>
          <w:p w14:paraId="79E752E7" w14:textId="77777777" w:rsidR="006B501A" w:rsidRDefault="00E519B4">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设备总值</w:t>
            </w:r>
          </w:p>
        </w:tc>
        <w:tc>
          <w:tcPr>
            <w:tcW w:w="1023" w:type="pct"/>
            <w:gridSpan w:val="2"/>
          </w:tcPr>
          <w:p w14:paraId="3A646859" w14:textId="77777777" w:rsidR="006B501A" w:rsidRDefault="00320BC8" w:rsidP="00320BC8">
            <w:pPr>
              <w:rPr>
                <w:rFonts w:ascii="楷体" w:eastAsia="楷体" w:hAnsi="楷体"/>
                <w:bCs/>
                <w:color w:val="000000" w:themeColor="text1"/>
                <w:sz w:val="28"/>
                <w:szCs w:val="28"/>
              </w:rPr>
            </w:pPr>
            <w:r>
              <w:rPr>
                <w:rFonts w:ascii="黑体" w:eastAsia="黑体" w:hAnsi="黑体"/>
                <w:bCs/>
                <w:color w:val="000000" w:themeColor="text1"/>
                <w:sz w:val="28"/>
                <w:szCs w:val="28"/>
              </w:rPr>
              <w:t>3660.9</w:t>
            </w:r>
            <w:r w:rsidR="00E519B4">
              <w:rPr>
                <w:rFonts w:ascii="楷体" w:eastAsia="楷体" w:hAnsi="楷体" w:hint="eastAsia"/>
                <w:bCs/>
                <w:color w:val="000000" w:themeColor="text1"/>
                <w:sz w:val="28"/>
                <w:szCs w:val="28"/>
              </w:rPr>
              <w:t>万元</w:t>
            </w:r>
          </w:p>
        </w:tc>
        <w:tc>
          <w:tcPr>
            <w:tcW w:w="834" w:type="pct"/>
          </w:tcPr>
          <w:p w14:paraId="3903DEB2" w14:textId="77777777" w:rsidR="006B501A" w:rsidRDefault="00E519B4">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设备台数</w:t>
            </w:r>
          </w:p>
        </w:tc>
        <w:tc>
          <w:tcPr>
            <w:tcW w:w="834" w:type="pct"/>
            <w:gridSpan w:val="2"/>
          </w:tcPr>
          <w:p w14:paraId="64832DA0" w14:textId="77777777" w:rsidR="006B501A" w:rsidRDefault="00320BC8">
            <w:pPr>
              <w:rPr>
                <w:rFonts w:ascii="楷体" w:eastAsia="楷体" w:hAnsi="楷体"/>
                <w:bCs/>
                <w:color w:val="000000" w:themeColor="text1"/>
                <w:sz w:val="28"/>
                <w:szCs w:val="28"/>
              </w:rPr>
            </w:pPr>
            <w:r>
              <w:rPr>
                <w:rFonts w:ascii="黑体" w:eastAsia="黑体" w:hAnsi="黑体"/>
                <w:bCs/>
                <w:color w:val="000000" w:themeColor="text1"/>
                <w:sz w:val="28"/>
                <w:szCs w:val="28"/>
              </w:rPr>
              <w:t>1946</w:t>
            </w:r>
            <w:r w:rsidR="00E519B4">
              <w:rPr>
                <w:rFonts w:ascii="黑体" w:eastAsia="黑体" w:hAnsi="黑体" w:hint="eastAsia"/>
                <w:bCs/>
                <w:color w:val="000000" w:themeColor="text1"/>
                <w:sz w:val="28"/>
                <w:szCs w:val="28"/>
              </w:rPr>
              <w:t xml:space="preserve"> </w:t>
            </w:r>
            <w:r w:rsidR="00E519B4">
              <w:rPr>
                <w:rFonts w:ascii="楷体" w:eastAsia="楷体" w:hAnsi="楷体" w:hint="eastAsia"/>
                <w:bCs/>
                <w:color w:val="000000" w:themeColor="text1"/>
                <w:sz w:val="28"/>
                <w:szCs w:val="28"/>
              </w:rPr>
              <w:t xml:space="preserve"> 台</w:t>
            </w:r>
          </w:p>
        </w:tc>
      </w:tr>
      <w:tr w:rsidR="006B501A" w14:paraId="4260298D" w14:textId="77777777">
        <w:tc>
          <w:tcPr>
            <w:tcW w:w="1476" w:type="pct"/>
            <w:gridSpan w:val="2"/>
          </w:tcPr>
          <w:p w14:paraId="480CEF85"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经费投入情况</w:t>
            </w:r>
          </w:p>
        </w:tc>
        <w:tc>
          <w:tcPr>
            <w:tcW w:w="3524" w:type="pct"/>
            <w:gridSpan w:val="7"/>
          </w:tcPr>
          <w:p w14:paraId="334D952A" w14:textId="77777777" w:rsidR="006B501A" w:rsidRDefault="006B501A">
            <w:pPr>
              <w:rPr>
                <w:rFonts w:ascii="黑体" w:eastAsia="黑体" w:hAnsi="黑体"/>
                <w:bCs/>
                <w:color w:val="000000" w:themeColor="text1"/>
                <w:sz w:val="28"/>
                <w:szCs w:val="28"/>
              </w:rPr>
            </w:pPr>
          </w:p>
        </w:tc>
      </w:tr>
      <w:tr w:rsidR="006B501A" w14:paraId="094935D8" w14:textId="77777777">
        <w:tc>
          <w:tcPr>
            <w:tcW w:w="1838" w:type="pct"/>
            <w:gridSpan w:val="3"/>
            <w:tcBorders>
              <w:right w:val="single" w:sz="4" w:space="0" w:color="auto"/>
            </w:tcBorders>
            <w:vAlign w:val="center"/>
          </w:tcPr>
          <w:p w14:paraId="7E26D006"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主管部门年度经费投入</w:t>
            </w:r>
          </w:p>
          <w:p w14:paraId="32077329" w14:textId="77777777" w:rsidR="006B501A" w:rsidRDefault="00E519B4">
            <w:pPr>
              <w:jc w:val="center"/>
              <w:rPr>
                <w:rFonts w:ascii="楷体" w:eastAsia="楷体" w:hAnsi="楷体"/>
                <w:bCs/>
                <w:color w:val="000000" w:themeColor="text1"/>
              </w:rPr>
            </w:pPr>
            <w:r>
              <w:rPr>
                <w:rFonts w:ascii="楷体" w:eastAsia="楷体" w:hAnsi="楷体" w:hint="eastAsia"/>
                <w:bCs/>
                <w:color w:val="000000" w:themeColor="text1"/>
              </w:rPr>
              <w:t>（直属高校不填）</w:t>
            </w:r>
          </w:p>
        </w:tc>
        <w:tc>
          <w:tcPr>
            <w:tcW w:w="636" w:type="pct"/>
            <w:gridSpan w:val="2"/>
            <w:tcBorders>
              <w:left w:val="single" w:sz="4" w:space="0" w:color="auto"/>
            </w:tcBorders>
            <w:vAlign w:val="center"/>
          </w:tcPr>
          <w:p w14:paraId="62D9C4D5" w14:textId="77777777" w:rsidR="006B501A" w:rsidRDefault="00E519B4">
            <w:pPr>
              <w:ind w:firstLineChars="98" w:firstLine="274"/>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c>
          <w:tcPr>
            <w:tcW w:w="1830" w:type="pct"/>
            <w:gridSpan w:val="3"/>
            <w:vAlign w:val="center"/>
          </w:tcPr>
          <w:p w14:paraId="57611085" w14:textId="77777777" w:rsidR="006B501A" w:rsidRDefault="00E519B4">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所在学校年度经费投入</w:t>
            </w:r>
          </w:p>
        </w:tc>
        <w:tc>
          <w:tcPr>
            <w:tcW w:w="695" w:type="pct"/>
            <w:vAlign w:val="center"/>
          </w:tcPr>
          <w:p w14:paraId="41C3A2CC" w14:textId="77777777" w:rsidR="006B501A" w:rsidRDefault="00E519B4">
            <w:pPr>
              <w:ind w:firstLineChars="97" w:firstLine="272"/>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r>
    </w:tbl>
    <w:p w14:paraId="58A348C1" w14:textId="77777777" w:rsidR="006B501A" w:rsidRDefault="00E519B4">
      <w:pPr>
        <w:ind w:firstLineChars="196" w:firstLine="470"/>
        <w:rPr>
          <w:rFonts w:ascii="楷体" w:eastAsia="楷体" w:hAnsi="楷体"/>
          <w:bCs/>
          <w:color w:val="000000" w:themeColor="text1"/>
        </w:rPr>
      </w:pPr>
      <w:r>
        <w:rPr>
          <w:rFonts w:ascii="楷体" w:eastAsia="楷体" w:hAnsi="楷体" w:hint="eastAsia"/>
          <w:bCs/>
          <w:color w:val="000000" w:themeColor="text1"/>
        </w:rPr>
        <w:t>注：（1）表中所有名称都必须填写全称。（2）主管部门：所在学校的上级主管部门，可查询教育部发展规划司全国高等学校名单。</w:t>
      </w:r>
    </w:p>
    <w:p w14:paraId="0B2AF12E" w14:textId="77777777" w:rsidR="006B501A" w:rsidRDefault="00E519B4">
      <w:pPr>
        <w:spacing w:beforeLines="50" w:before="163"/>
        <w:ind w:firstLineChars="196" w:firstLine="630"/>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二、人才队伍基本情况</w:t>
      </w:r>
    </w:p>
    <w:p w14:paraId="097315C1" w14:textId="77777777" w:rsidR="006B501A" w:rsidRDefault="00E519B4">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bCs/>
          <w:color w:val="000000" w:themeColor="text1"/>
          <w:sz w:val="28"/>
          <w:szCs w:val="28"/>
        </w:rPr>
        <w:t>（一）本年度</w:t>
      </w:r>
      <w:r>
        <w:rPr>
          <w:rFonts w:ascii="黑体" w:eastAsia="黑体" w:hAnsi="黑体" w:cs="仿宋_GB2312" w:hint="eastAsia"/>
          <w:bCs/>
          <w:color w:val="000000" w:themeColor="text1"/>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304"/>
        <w:gridCol w:w="405"/>
        <w:gridCol w:w="1275"/>
        <w:gridCol w:w="1013"/>
        <w:gridCol w:w="830"/>
        <w:gridCol w:w="1276"/>
        <w:gridCol w:w="850"/>
        <w:gridCol w:w="993"/>
      </w:tblGrid>
      <w:tr w:rsidR="006B501A" w14:paraId="62587C42" w14:textId="77777777" w:rsidTr="00A077B7">
        <w:trPr>
          <w:trHeight w:val="606"/>
        </w:trPr>
        <w:tc>
          <w:tcPr>
            <w:tcW w:w="709" w:type="dxa"/>
            <w:tcBorders>
              <w:top w:val="single" w:sz="6" w:space="0" w:color="auto"/>
              <w:left w:val="single" w:sz="6" w:space="0" w:color="auto"/>
              <w:bottom w:val="single" w:sz="6" w:space="0" w:color="auto"/>
              <w:right w:val="single" w:sz="6" w:space="0" w:color="auto"/>
            </w:tcBorders>
            <w:vAlign w:val="center"/>
          </w:tcPr>
          <w:p w14:paraId="1F164EC1"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09" w:type="dxa"/>
            <w:tcBorders>
              <w:top w:val="single" w:sz="6" w:space="0" w:color="auto"/>
              <w:left w:val="single" w:sz="6" w:space="0" w:color="auto"/>
              <w:bottom w:val="single" w:sz="6" w:space="0" w:color="auto"/>
              <w:right w:val="single" w:sz="6" w:space="0" w:color="auto"/>
            </w:tcBorders>
            <w:vAlign w:val="center"/>
          </w:tcPr>
          <w:p w14:paraId="35D7FA16"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9A1EBC5"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1275" w:type="dxa"/>
            <w:tcBorders>
              <w:top w:val="single" w:sz="6" w:space="0" w:color="auto"/>
              <w:left w:val="single" w:sz="6" w:space="0" w:color="auto"/>
              <w:bottom w:val="single" w:sz="6" w:space="0" w:color="auto"/>
              <w:right w:val="single" w:sz="6" w:space="0" w:color="auto"/>
            </w:tcBorders>
            <w:vAlign w:val="center"/>
          </w:tcPr>
          <w:p w14:paraId="13DEACE0"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1013" w:type="dxa"/>
            <w:tcBorders>
              <w:top w:val="single" w:sz="6" w:space="0" w:color="auto"/>
              <w:left w:val="single" w:sz="6" w:space="0" w:color="auto"/>
              <w:bottom w:val="single" w:sz="6" w:space="0" w:color="auto"/>
              <w:right w:val="single" w:sz="6" w:space="0" w:color="auto"/>
            </w:tcBorders>
            <w:vAlign w:val="center"/>
          </w:tcPr>
          <w:p w14:paraId="609ACBB7"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830" w:type="dxa"/>
            <w:tcBorders>
              <w:top w:val="single" w:sz="6" w:space="0" w:color="auto"/>
              <w:left w:val="single" w:sz="6" w:space="0" w:color="auto"/>
              <w:bottom w:val="single" w:sz="6" w:space="0" w:color="auto"/>
              <w:right w:val="single" w:sz="6" w:space="0" w:color="auto"/>
            </w:tcBorders>
            <w:vAlign w:val="center"/>
          </w:tcPr>
          <w:p w14:paraId="2D860A1E"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职务</w:t>
            </w:r>
          </w:p>
        </w:tc>
        <w:tc>
          <w:tcPr>
            <w:tcW w:w="1276" w:type="dxa"/>
            <w:tcBorders>
              <w:top w:val="single" w:sz="6" w:space="0" w:color="auto"/>
              <w:left w:val="single" w:sz="6" w:space="0" w:color="auto"/>
              <w:bottom w:val="single" w:sz="6" w:space="0" w:color="auto"/>
              <w:right w:val="single" w:sz="6" w:space="0" w:color="auto"/>
            </w:tcBorders>
            <w:vAlign w:val="center"/>
          </w:tcPr>
          <w:p w14:paraId="0A3EE430"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14:paraId="29C4BD43"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学位</w:t>
            </w:r>
          </w:p>
        </w:tc>
        <w:tc>
          <w:tcPr>
            <w:tcW w:w="993" w:type="dxa"/>
            <w:tcBorders>
              <w:top w:val="single" w:sz="6" w:space="0" w:color="auto"/>
              <w:left w:val="single" w:sz="4" w:space="0" w:color="auto"/>
              <w:bottom w:val="single" w:sz="6" w:space="0" w:color="auto"/>
              <w:right w:val="single" w:sz="6" w:space="0" w:color="auto"/>
            </w:tcBorders>
            <w:vAlign w:val="center"/>
          </w:tcPr>
          <w:p w14:paraId="7B9D732D"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备注</w:t>
            </w:r>
          </w:p>
        </w:tc>
      </w:tr>
      <w:tr w:rsidR="00A077B7" w14:paraId="1E57780B" w14:textId="77777777" w:rsidTr="00A077B7">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77A3D401" w14:textId="77777777"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lastRenderedPageBreak/>
              <w:t>1</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63091702" w14:textId="56408B34"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周星</w:t>
            </w:r>
          </w:p>
        </w:tc>
        <w:tc>
          <w:tcPr>
            <w:tcW w:w="405" w:type="dxa"/>
            <w:tcBorders>
              <w:top w:val="single" w:sz="6" w:space="0" w:color="auto"/>
              <w:left w:val="single" w:sz="6" w:space="0" w:color="auto"/>
              <w:bottom w:val="single" w:sz="6" w:space="0" w:color="auto"/>
              <w:right w:val="single" w:sz="6" w:space="0" w:color="auto"/>
            </w:tcBorders>
            <w:vAlign w:val="center"/>
          </w:tcPr>
          <w:p w14:paraId="6EC49040" w14:textId="68FD7F03"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05DED001" w14:textId="2BE5287C"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1958</w:t>
            </w:r>
          </w:p>
        </w:tc>
        <w:tc>
          <w:tcPr>
            <w:tcW w:w="1013" w:type="dxa"/>
            <w:tcBorders>
              <w:top w:val="single" w:sz="6" w:space="0" w:color="auto"/>
              <w:left w:val="single" w:sz="6" w:space="0" w:color="auto"/>
              <w:bottom w:val="single" w:sz="6" w:space="0" w:color="auto"/>
              <w:right w:val="single" w:sz="6" w:space="0" w:color="auto"/>
            </w:tcBorders>
            <w:vAlign w:val="center"/>
          </w:tcPr>
          <w:p w14:paraId="4FDE6771" w14:textId="114EF22B"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223332EB" w14:textId="1CAD1C49"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主任</w:t>
            </w:r>
          </w:p>
        </w:tc>
        <w:tc>
          <w:tcPr>
            <w:tcW w:w="1276" w:type="dxa"/>
            <w:tcBorders>
              <w:top w:val="single" w:sz="6" w:space="0" w:color="auto"/>
              <w:left w:val="single" w:sz="6" w:space="0" w:color="auto"/>
              <w:bottom w:val="single" w:sz="6" w:space="0" w:color="auto"/>
              <w:right w:val="single" w:sz="6" w:space="0" w:color="auto"/>
            </w:tcBorders>
            <w:vAlign w:val="center"/>
          </w:tcPr>
          <w:p w14:paraId="2135252F" w14:textId="3822ECFE"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教学</w:t>
            </w:r>
          </w:p>
        </w:tc>
        <w:tc>
          <w:tcPr>
            <w:tcW w:w="850" w:type="dxa"/>
            <w:tcBorders>
              <w:top w:val="single" w:sz="6" w:space="0" w:color="auto"/>
              <w:left w:val="single" w:sz="4" w:space="0" w:color="auto"/>
              <w:bottom w:val="single" w:sz="6" w:space="0" w:color="auto"/>
              <w:right w:val="single" w:sz="4" w:space="0" w:color="auto"/>
            </w:tcBorders>
            <w:vAlign w:val="center"/>
          </w:tcPr>
          <w:p w14:paraId="0EE03E50" w14:textId="42EF47CC"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4BC34C6B" w14:textId="77777777" w:rsidR="00A077B7" w:rsidRDefault="00A077B7">
            <w:pPr>
              <w:adjustRightInd w:val="0"/>
              <w:snapToGrid w:val="0"/>
              <w:jc w:val="center"/>
              <w:rPr>
                <w:rFonts w:ascii="仿宋" w:eastAsia="仿宋" w:hAnsi="仿宋"/>
                <w:color w:val="000000" w:themeColor="text1"/>
                <w:sz w:val="28"/>
                <w:szCs w:val="28"/>
              </w:rPr>
            </w:pPr>
          </w:p>
        </w:tc>
      </w:tr>
      <w:tr w:rsidR="00A077B7" w14:paraId="63A83016"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CA5094D" w14:textId="77777777"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02629782" w14:textId="0529326B"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肖向荣</w:t>
            </w:r>
          </w:p>
        </w:tc>
        <w:tc>
          <w:tcPr>
            <w:tcW w:w="405" w:type="dxa"/>
            <w:tcBorders>
              <w:top w:val="single" w:sz="6" w:space="0" w:color="auto"/>
              <w:left w:val="single" w:sz="6" w:space="0" w:color="auto"/>
              <w:bottom w:val="single" w:sz="6" w:space="0" w:color="auto"/>
              <w:right w:val="single" w:sz="6" w:space="0" w:color="auto"/>
            </w:tcBorders>
            <w:vAlign w:val="center"/>
          </w:tcPr>
          <w:p w14:paraId="1B5B031C" w14:textId="5FFE7FBD"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0D931B73" w14:textId="2EEAA943"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1971</w:t>
            </w:r>
          </w:p>
        </w:tc>
        <w:tc>
          <w:tcPr>
            <w:tcW w:w="1013" w:type="dxa"/>
            <w:tcBorders>
              <w:top w:val="single" w:sz="6" w:space="0" w:color="auto"/>
              <w:left w:val="single" w:sz="6" w:space="0" w:color="auto"/>
              <w:bottom w:val="single" w:sz="6" w:space="0" w:color="auto"/>
              <w:right w:val="single" w:sz="6" w:space="0" w:color="auto"/>
            </w:tcBorders>
            <w:vAlign w:val="center"/>
          </w:tcPr>
          <w:p w14:paraId="5F90BFD3" w14:textId="23166DF5"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4F1BF292" w14:textId="00E4C20E"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副主任</w:t>
            </w:r>
          </w:p>
        </w:tc>
        <w:tc>
          <w:tcPr>
            <w:tcW w:w="1276" w:type="dxa"/>
            <w:tcBorders>
              <w:top w:val="single" w:sz="6" w:space="0" w:color="auto"/>
              <w:left w:val="single" w:sz="6" w:space="0" w:color="auto"/>
              <w:bottom w:val="single" w:sz="6" w:space="0" w:color="auto"/>
              <w:right w:val="single" w:sz="6" w:space="0" w:color="auto"/>
            </w:tcBorders>
            <w:vAlign w:val="center"/>
          </w:tcPr>
          <w:p w14:paraId="7E359A9C" w14:textId="62F54AC1"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教学</w:t>
            </w:r>
          </w:p>
        </w:tc>
        <w:tc>
          <w:tcPr>
            <w:tcW w:w="850" w:type="dxa"/>
            <w:tcBorders>
              <w:top w:val="single" w:sz="6" w:space="0" w:color="auto"/>
              <w:left w:val="single" w:sz="4" w:space="0" w:color="auto"/>
              <w:bottom w:val="single" w:sz="6" w:space="0" w:color="auto"/>
              <w:right w:val="single" w:sz="4" w:space="0" w:color="auto"/>
            </w:tcBorders>
            <w:vAlign w:val="center"/>
          </w:tcPr>
          <w:p w14:paraId="69794F20" w14:textId="70A222B7"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6DDD7396" w14:textId="77777777" w:rsidR="00A077B7" w:rsidRDefault="00A077B7">
            <w:pPr>
              <w:adjustRightInd w:val="0"/>
              <w:snapToGrid w:val="0"/>
              <w:jc w:val="center"/>
              <w:rPr>
                <w:rFonts w:ascii="仿宋" w:eastAsia="仿宋" w:hAnsi="仿宋"/>
                <w:color w:val="000000" w:themeColor="text1"/>
                <w:sz w:val="28"/>
                <w:szCs w:val="28"/>
              </w:rPr>
            </w:pPr>
          </w:p>
        </w:tc>
      </w:tr>
      <w:tr w:rsidR="00A077B7" w14:paraId="015EE0DD"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E7A84DF" w14:textId="6EC598BD"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3</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3D485420" w14:textId="187FF543"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吕兵</w:t>
            </w:r>
          </w:p>
        </w:tc>
        <w:tc>
          <w:tcPr>
            <w:tcW w:w="405" w:type="dxa"/>
            <w:tcBorders>
              <w:top w:val="single" w:sz="6" w:space="0" w:color="auto"/>
              <w:left w:val="single" w:sz="6" w:space="0" w:color="auto"/>
              <w:bottom w:val="single" w:sz="6" w:space="0" w:color="auto"/>
              <w:right w:val="single" w:sz="6" w:space="0" w:color="auto"/>
            </w:tcBorders>
            <w:vAlign w:val="center"/>
          </w:tcPr>
          <w:p w14:paraId="1AD025DF" w14:textId="417753D8"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E49921C" w14:textId="7741CCBD"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1966</w:t>
            </w:r>
          </w:p>
        </w:tc>
        <w:tc>
          <w:tcPr>
            <w:tcW w:w="1013" w:type="dxa"/>
            <w:tcBorders>
              <w:top w:val="single" w:sz="6" w:space="0" w:color="auto"/>
              <w:left w:val="single" w:sz="6" w:space="0" w:color="auto"/>
              <w:bottom w:val="single" w:sz="6" w:space="0" w:color="auto"/>
              <w:right w:val="single" w:sz="6" w:space="0" w:color="auto"/>
            </w:tcBorders>
            <w:vAlign w:val="center"/>
          </w:tcPr>
          <w:p w14:paraId="27771B8F" w14:textId="32587947"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中级</w:t>
            </w:r>
          </w:p>
        </w:tc>
        <w:tc>
          <w:tcPr>
            <w:tcW w:w="830" w:type="dxa"/>
            <w:tcBorders>
              <w:top w:val="single" w:sz="6" w:space="0" w:color="auto"/>
              <w:left w:val="single" w:sz="6" w:space="0" w:color="auto"/>
              <w:bottom w:val="single" w:sz="6" w:space="0" w:color="auto"/>
              <w:right w:val="single" w:sz="6" w:space="0" w:color="auto"/>
            </w:tcBorders>
            <w:vAlign w:val="center"/>
          </w:tcPr>
          <w:p w14:paraId="1F68F932" w14:textId="07317422"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192CA824" w14:textId="0F40FFF1"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613B30A9" w14:textId="171ABCDF"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36C6BD74" w14:textId="77777777" w:rsidR="00A077B7" w:rsidRDefault="00A077B7">
            <w:pPr>
              <w:adjustRightInd w:val="0"/>
              <w:snapToGrid w:val="0"/>
              <w:jc w:val="center"/>
              <w:rPr>
                <w:rFonts w:ascii="仿宋" w:eastAsia="仿宋" w:hAnsi="仿宋"/>
                <w:color w:val="000000" w:themeColor="text1"/>
                <w:sz w:val="28"/>
                <w:szCs w:val="28"/>
              </w:rPr>
            </w:pPr>
          </w:p>
        </w:tc>
      </w:tr>
      <w:tr w:rsidR="00A077B7" w14:paraId="5C2B65CB"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EA4075F" w14:textId="2D817090"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4</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75BBB581" w14:textId="7FF0BC44"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余献平</w:t>
            </w:r>
          </w:p>
        </w:tc>
        <w:tc>
          <w:tcPr>
            <w:tcW w:w="405" w:type="dxa"/>
            <w:tcBorders>
              <w:top w:val="single" w:sz="6" w:space="0" w:color="auto"/>
              <w:left w:val="single" w:sz="6" w:space="0" w:color="auto"/>
              <w:bottom w:val="single" w:sz="6" w:space="0" w:color="auto"/>
              <w:right w:val="single" w:sz="6" w:space="0" w:color="auto"/>
            </w:tcBorders>
            <w:vAlign w:val="center"/>
          </w:tcPr>
          <w:p w14:paraId="3D2F0894" w14:textId="19D86BAC"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068F333" w14:textId="4BA76DE2"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1983</w:t>
            </w:r>
          </w:p>
        </w:tc>
        <w:tc>
          <w:tcPr>
            <w:tcW w:w="1013" w:type="dxa"/>
            <w:tcBorders>
              <w:top w:val="single" w:sz="6" w:space="0" w:color="auto"/>
              <w:left w:val="single" w:sz="6" w:space="0" w:color="auto"/>
              <w:bottom w:val="single" w:sz="6" w:space="0" w:color="auto"/>
              <w:right w:val="single" w:sz="6" w:space="0" w:color="auto"/>
            </w:tcBorders>
            <w:vAlign w:val="center"/>
          </w:tcPr>
          <w:p w14:paraId="6546D8C5" w14:textId="712F4CD1"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中级</w:t>
            </w:r>
          </w:p>
        </w:tc>
        <w:tc>
          <w:tcPr>
            <w:tcW w:w="830" w:type="dxa"/>
            <w:tcBorders>
              <w:top w:val="single" w:sz="6" w:space="0" w:color="auto"/>
              <w:left w:val="single" w:sz="6" w:space="0" w:color="auto"/>
              <w:bottom w:val="single" w:sz="6" w:space="0" w:color="auto"/>
              <w:right w:val="single" w:sz="6" w:space="0" w:color="auto"/>
            </w:tcBorders>
            <w:vAlign w:val="center"/>
          </w:tcPr>
          <w:p w14:paraId="69F6F753" w14:textId="3EA2E656"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427B0B5C" w14:textId="0A6B4730"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056FAAF5" w14:textId="77CC6A2F"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27FE2703" w14:textId="77777777" w:rsidR="00A077B7" w:rsidRDefault="00A077B7">
            <w:pPr>
              <w:adjustRightInd w:val="0"/>
              <w:snapToGrid w:val="0"/>
              <w:jc w:val="center"/>
              <w:rPr>
                <w:rFonts w:ascii="仿宋" w:eastAsia="仿宋" w:hAnsi="仿宋"/>
                <w:color w:val="000000" w:themeColor="text1"/>
                <w:sz w:val="28"/>
                <w:szCs w:val="28"/>
              </w:rPr>
            </w:pPr>
          </w:p>
        </w:tc>
      </w:tr>
      <w:tr w:rsidR="00A077B7" w14:paraId="1329635C"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885BAF2" w14:textId="38B6A2BF"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5</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1D61BFB7" w14:textId="51736DFE"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王兰侠</w:t>
            </w:r>
          </w:p>
        </w:tc>
        <w:tc>
          <w:tcPr>
            <w:tcW w:w="405" w:type="dxa"/>
            <w:tcBorders>
              <w:top w:val="single" w:sz="6" w:space="0" w:color="auto"/>
              <w:left w:val="single" w:sz="6" w:space="0" w:color="auto"/>
              <w:bottom w:val="single" w:sz="6" w:space="0" w:color="auto"/>
              <w:right w:val="single" w:sz="6" w:space="0" w:color="auto"/>
            </w:tcBorders>
            <w:vAlign w:val="center"/>
          </w:tcPr>
          <w:p w14:paraId="4A04953D" w14:textId="1EA77609"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2CDE231F" w14:textId="5096BD06"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1989</w:t>
            </w:r>
          </w:p>
        </w:tc>
        <w:tc>
          <w:tcPr>
            <w:tcW w:w="1013" w:type="dxa"/>
            <w:tcBorders>
              <w:top w:val="single" w:sz="6" w:space="0" w:color="auto"/>
              <w:left w:val="single" w:sz="6" w:space="0" w:color="auto"/>
              <w:bottom w:val="single" w:sz="6" w:space="0" w:color="auto"/>
              <w:right w:val="single" w:sz="6" w:space="0" w:color="auto"/>
            </w:tcBorders>
            <w:vAlign w:val="center"/>
          </w:tcPr>
          <w:p w14:paraId="60F62D8F" w14:textId="41DE7F0C"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中级</w:t>
            </w:r>
          </w:p>
        </w:tc>
        <w:tc>
          <w:tcPr>
            <w:tcW w:w="830" w:type="dxa"/>
            <w:tcBorders>
              <w:top w:val="single" w:sz="6" w:space="0" w:color="auto"/>
              <w:left w:val="single" w:sz="6" w:space="0" w:color="auto"/>
              <w:bottom w:val="single" w:sz="6" w:space="0" w:color="auto"/>
              <w:right w:val="single" w:sz="6" w:space="0" w:color="auto"/>
            </w:tcBorders>
            <w:vAlign w:val="center"/>
          </w:tcPr>
          <w:p w14:paraId="5F3EA3DC" w14:textId="0FBCD078"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012111C2" w14:textId="59964EA7"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6CB2E2FD" w14:textId="78128F99"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25BB07DD" w14:textId="77777777" w:rsidR="00A077B7" w:rsidRDefault="00A077B7">
            <w:pPr>
              <w:adjustRightInd w:val="0"/>
              <w:snapToGrid w:val="0"/>
              <w:jc w:val="center"/>
              <w:rPr>
                <w:rFonts w:ascii="仿宋" w:eastAsia="仿宋" w:hAnsi="仿宋"/>
                <w:color w:val="000000" w:themeColor="text1"/>
                <w:sz w:val="28"/>
                <w:szCs w:val="28"/>
              </w:rPr>
            </w:pPr>
          </w:p>
        </w:tc>
      </w:tr>
      <w:tr w:rsidR="00A077B7" w14:paraId="313AB4E2"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3D9C1BC" w14:textId="518E4DAE"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6</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03EA344C" w14:textId="544F9BB0"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周蓬勃</w:t>
            </w:r>
          </w:p>
        </w:tc>
        <w:tc>
          <w:tcPr>
            <w:tcW w:w="405" w:type="dxa"/>
            <w:tcBorders>
              <w:top w:val="single" w:sz="6" w:space="0" w:color="auto"/>
              <w:left w:val="single" w:sz="6" w:space="0" w:color="auto"/>
              <w:bottom w:val="single" w:sz="6" w:space="0" w:color="auto"/>
              <w:right w:val="single" w:sz="6" w:space="0" w:color="auto"/>
            </w:tcBorders>
            <w:vAlign w:val="center"/>
          </w:tcPr>
          <w:p w14:paraId="4AE509C5" w14:textId="1967F4DD"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FB4B351" w14:textId="76544C4F"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1984</w:t>
            </w:r>
          </w:p>
        </w:tc>
        <w:tc>
          <w:tcPr>
            <w:tcW w:w="1013" w:type="dxa"/>
            <w:tcBorders>
              <w:top w:val="single" w:sz="6" w:space="0" w:color="auto"/>
              <w:left w:val="single" w:sz="6" w:space="0" w:color="auto"/>
              <w:bottom w:val="single" w:sz="6" w:space="0" w:color="auto"/>
              <w:right w:val="single" w:sz="6" w:space="0" w:color="auto"/>
            </w:tcBorders>
            <w:vAlign w:val="center"/>
          </w:tcPr>
          <w:p w14:paraId="625001B7" w14:textId="1B006544"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副高级</w:t>
            </w:r>
          </w:p>
        </w:tc>
        <w:tc>
          <w:tcPr>
            <w:tcW w:w="830" w:type="dxa"/>
            <w:tcBorders>
              <w:top w:val="single" w:sz="6" w:space="0" w:color="auto"/>
              <w:left w:val="single" w:sz="6" w:space="0" w:color="auto"/>
              <w:bottom w:val="single" w:sz="6" w:space="0" w:color="auto"/>
              <w:right w:val="single" w:sz="6" w:space="0" w:color="auto"/>
            </w:tcBorders>
            <w:vAlign w:val="center"/>
          </w:tcPr>
          <w:p w14:paraId="325EBAC6" w14:textId="7939B133"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773009FB" w14:textId="354FE704"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08FBCA0A" w14:textId="7B1BCA9A"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3E828BD1" w14:textId="77777777" w:rsidR="00A077B7" w:rsidRDefault="00A077B7">
            <w:pPr>
              <w:adjustRightInd w:val="0"/>
              <w:snapToGrid w:val="0"/>
              <w:jc w:val="center"/>
              <w:rPr>
                <w:rFonts w:ascii="仿宋" w:eastAsia="仿宋" w:hAnsi="仿宋"/>
                <w:color w:val="000000" w:themeColor="text1"/>
                <w:sz w:val="28"/>
                <w:szCs w:val="28"/>
              </w:rPr>
            </w:pPr>
          </w:p>
        </w:tc>
      </w:tr>
      <w:tr w:rsidR="00A077B7" w14:paraId="1CF13A90" w14:textId="77777777" w:rsidTr="00A077B7">
        <w:trPr>
          <w:trHeight w:val="488"/>
        </w:trPr>
        <w:tc>
          <w:tcPr>
            <w:tcW w:w="709" w:type="dxa"/>
            <w:tcBorders>
              <w:top w:val="single" w:sz="6" w:space="0" w:color="auto"/>
              <w:left w:val="single" w:sz="6" w:space="0" w:color="auto"/>
              <w:bottom w:val="single" w:sz="6" w:space="0" w:color="auto"/>
              <w:right w:val="single" w:sz="6" w:space="0" w:color="auto"/>
            </w:tcBorders>
            <w:vAlign w:val="center"/>
          </w:tcPr>
          <w:p w14:paraId="3AD9B0C7" w14:textId="5B46F350"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7</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4C5F8FFE" w14:textId="0D1496CB"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单良</w:t>
            </w:r>
          </w:p>
        </w:tc>
        <w:tc>
          <w:tcPr>
            <w:tcW w:w="405" w:type="dxa"/>
            <w:tcBorders>
              <w:top w:val="single" w:sz="6" w:space="0" w:color="auto"/>
              <w:left w:val="single" w:sz="6" w:space="0" w:color="auto"/>
              <w:bottom w:val="single" w:sz="6" w:space="0" w:color="auto"/>
              <w:right w:val="single" w:sz="6" w:space="0" w:color="auto"/>
            </w:tcBorders>
            <w:vAlign w:val="center"/>
          </w:tcPr>
          <w:p w14:paraId="0923EAFA" w14:textId="4429819A"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1FA3B48" w14:textId="555E5719"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1984</w:t>
            </w:r>
          </w:p>
        </w:tc>
        <w:tc>
          <w:tcPr>
            <w:tcW w:w="1013" w:type="dxa"/>
            <w:tcBorders>
              <w:top w:val="single" w:sz="6" w:space="0" w:color="auto"/>
              <w:left w:val="single" w:sz="6" w:space="0" w:color="auto"/>
              <w:bottom w:val="single" w:sz="6" w:space="0" w:color="auto"/>
              <w:right w:val="single" w:sz="6" w:space="0" w:color="auto"/>
            </w:tcBorders>
            <w:vAlign w:val="center"/>
          </w:tcPr>
          <w:p w14:paraId="37C1176B" w14:textId="1F404156"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830" w:type="dxa"/>
            <w:tcBorders>
              <w:top w:val="single" w:sz="6" w:space="0" w:color="auto"/>
              <w:left w:val="single" w:sz="6" w:space="0" w:color="auto"/>
              <w:bottom w:val="single" w:sz="6" w:space="0" w:color="auto"/>
              <w:right w:val="single" w:sz="6" w:space="0" w:color="auto"/>
            </w:tcBorders>
            <w:vAlign w:val="center"/>
          </w:tcPr>
          <w:p w14:paraId="05AC2AAF" w14:textId="7F173F41"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38EE21A3" w14:textId="39E2979A"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228D4E8C" w14:textId="7438770B"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220B0CA8" w14:textId="77777777" w:rsidR="00A077B7" w:rsidRDefault="00A077B7">
            <w:pPr>
              <w:adjustRightInd w:val="0"/>
              <w:snapToGrid w:val="0"/>
              <w:jc w:val="center"/>
              <w:rPr>
                <w:rFonts w:ascii="仿宋" w:eastAsia="仿宋" w:hAnsi="仿宋"/>
                <w:color w:val="000000" w:themeColor="text1"/>
                <w:sz w:val="28"/>
                <w:szCs w:val="28"/>
              </w:rPr>
            </w:pPr>
          </w:p>
        </w:tc>
      </w:tr>
      <w:tr w:rsidR="00A077B7" w14:paraId="0D24BED8"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A19F715" w14:textId="4BF11B81"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8</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6128ADE1" w14:textId="69E993C7"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闫贝妮</w:t>
            </w:r>
          </w:p>
        </w:tc>
        <w:tc>
          <w:tcPr>
            <w:tcW w:w="405" w:type="dxa"/>
            <w:tcBorders>
              <w:top w:val="single" w:sz="6" w:space="0" w:color="auto"/>
              <w:left w:val="single" w:sz="6" w:space="0" w:color="auto"/>
              <w:bottom w:val="single" w:sz="6" w:space="0" w:color="auto"/>
              <w:right w:val="single" w:sz="6" w:space="0" w:color="auto"/>
            </w:tcBorders>
            <w:vAlign w:val="center"/>
          </w:tcPr>
          <w:p w14:paraId="70A374FD" w14:textId="075DB715"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49CC0F76" w14:textId="44DEB381"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1989</w:t>
            </w:r>
          </w:p>
        </w:tc>
        <w:tc>
          <w:tcPr>
            <w:tcW w:w="1013" w:type="dxa"/>
            <w:tcBorders>
              <w:top w:val="single" w:sz="6" w:space="0" w:color="auto"/>
              <w:left w:val="single" w:sz="6" w:space="0" w:color="auto"/>
              <w:bottom w:val="single" w:sz="6" w:space="0" w:color="auto"/>
              <w:right w:val="single" w:sz="6" w:space="0" w:color="auto"/>
            </w:tcBorders>
            <w:vAlign w:val="center"/>
          </w:tcPr>
          <w:p w14:paraId="3479FDF5" w14:textId="2E993D6C"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830" w:type="dxa"/>
            <w:tcBorders>
              <w:top w:val="single" w:sz="6" w:space="0" w:color="auto"/>
              <w:left w:val="single" w:sz="6" w:space="0" w:color="auto"/>
              <w:bottom w:val="single" w:sz="6" w:space="0" w:color="auto"/>
              <w:right w:val="single" w:sz="6" w:space="0" w:color="auto"/>
            </w:tcBorders>
            <w:vAlign w:val="center"/>
          </w:tcPr>
          <w:p w14:paraId="47105C8C" w14:textId="47D61EBE"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59BB37B5" w14:textId="7C6635F0"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7E54F437" w14:textId="353BE000"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1C29DD8A" w14:textId="77777777" w:rsidR="00A077B7" w:rsidRDefault="00A077B7">
            <w:pPr>
              <w:adjustRightInd w:val="0"/>
              <w:snapToGrid w:val="0"/>
              <w:jc w:val="center"/>
              <w:rPr>
                <w:rFonts w:ascii="仿宋" w:eastAsia="仿宋" w:hAnsi="仿宋"/>
                <w:color w:val="000000" w:themeColor="text1"/>
                <w:sz w:val="28"/>
                <w:szCs w:val="28"/>
              </w:rPr>
            </w:pPr>
          </w:p>
        </w:tc>
      </w:tr>
      <w:tr w:rsidR="00A077B7" w14:paraId="776BA8EA"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ED46622" w14:textId="7BB8FCBA"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9</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555EDD20" w14:textId="40D735AD"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王赟姝</w:t>
            </w:r>
          </w:p>
        </w:tc>
        <w:tc>
          <w:tcPr>
            <w:tcW w:w="405" w:type="dxa"/>
            <w:tcBorders>
              <w:top w:val="single" w:sz="6" w:space="0" w:color="auto"/>
              <w:left w:val="single" w:sz="6" w:space="0" w:color="auto"/>
              <w:bottom w:val="single" w:sz="6" w:space="0" w:color="auto"/>
              <w:right w:val="single" w:sz="6" w:space="0" w:color="auto"/>
            </w:tcBorders>
            <w:vAlign w:val="center"/>
          </w:tcPr>
          <w:p w14:paraId="3355E600" w14:textId="314554B5"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01654B85" w14:textId="78302CFF"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1991</w:t>
            </w:r>
          </w:p>
        </w:tc>
        <w:tc>
          <w:tcPr>
            <w:tcW w:w="1013" w:type="dxa"/>
            <w:tcBorders>
              <w:top w:val="single" w:sz="6" w:space="0" w:color="auto"/>
              <w:left w:val="single" w:sz="6" w:space="0" w:color="auto"/>
              <w:bottom w:val="single" w:sz="6" w:space="0" w:color="auto"/>
              <w:right w:val="single" w:sz="6" w:space="0" w:color="auto"/>
            </w:tcBorders>
            <w:vAlign w:val="center"/>
          </w:tcPr>
          <w:p w14:paraId="260EE5AA" w14:textId="6B3B39BB"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中级</w:t>
            </w:r>
          </w:p>
        </w:tc>
        <w:tc>
          <w:tcPr>
            <w:tcW w:w="830" w:type="dxa"/>
            <w:tcBorders>
              <w:top w:val="single" w:sz="6" w:space="0" w:color="auto"/>
              <w:left w:val="single" w:sz="6" w:space="0" w:color="auto"/>
              <w:bottom w:val="single" w:sz="6" w:space="0" w:color="auto"/>
              <w:right w:val="single" w:sz="6" w:space="0" w:color="auto"/>
            </w:tcBorders>
            <w:vAlign w:val="center"/>
          </w:tcPr>
          <w:p w14:paraId="248D7504" w14:textId="5A22A7F4"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61CED9A7" w14:textId="7E922091"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5780D0E4" w14:textId="550D3558"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03DAAEAC" w14:textId="77777777" w:rsidR="00A077B7" w:rsidRDefault="00A077B7">
            <w:pPr>
              <w:adjustRightInd w:val="0"/>
              <w:snapToGrid w:val="0"/>
              <w:jc w:val="center"/>
              <w:rPr>
                <w:rFonts w:ascii="仿宋" w:eastAsia="仿宋" w:hAnsi="仿宋"/>
                <w:color w:val="000000" w:themeColor="text1"/>
                <w:sz w:val="28"/>
                <w:szCs w:val="28"/>
              </w:rPr>
            </w:pPr>
          </w:p>
        </w:tc>
      </w:tr>
      <w:tr w:rsidR="00A077B7" w14:paraId="3EA91B14"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C3139F9" w14:textId="02C455BF"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10</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1789D5EF" w14:textId="1B32F568"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周蕊</w:t>
            </w:r>
          </w:p>
        </w:tc>
        <w:tc>
          <w:tcPr>
            <w:tcW w:w="405" w:type="dxa"/>
            <w:tcBorders>
              <w:top w:val="single" w:sz="6" w:space="0" w:color="auto"/>
              <w:left w:val="single" w:sz="6" w:space="0" w:color="auto"/>
              <w:bottom w:val="single" w:sz="6" w:space="0" w:color="auto"/>
              <w:right w:val="single" w:sz="6" w:space="0" w:color="auto"/>
            </w:tcBorders>
            <w:vAlign w:val="center"/>
          </w:tcPr>
          <w:p w14:paraId="1DE0E873" w14:textId="4BCF6072"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58424736" w14:textId="46F84E37"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1984</w:t>
            </w:r>
          </w:p>
        </w:tc>
        <w:tc>
          <w:tcPr>
            <w:tcW w:w="1013" w:type="dxa"/>
            <w:tcBorders>
              <w:top w:val="single" w:sz="6" w:space="0" w:color="auto"/>
              <w:left w:val="single" w:sz="6" w:space="0" w:color="auto"/>
              <w:bottom w:val="single" w:sz="6" w:space="0" w:color="auto"/>
              <w:right w:val="single" w:sz="6" w:space="0" w:color="auto"/>
            </w:tcBorders>
            <w:vAlign w:val="center"/>
          </w:tcPr>
          <w:p w14:paraId="01B2CEBE" w14:textId="3EDD716B"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830" w:type="dxa"/>
            <w:tcBorders>
              <w:top w:val="single" w:sz="6" w:space="0" w:color="auto"/>
              <w:left w:val="single" w:sz="6" w:space="0" w:color="auto"/>
              <w:bottom w:val="single" w:sz="6" w:space="0" w:color="auto"/>
              <w:right w:val="single" w:sz="6" w:space="0" w:color="auto"/>
            </w:tcBorders>
            <w:vAlign w:val="center"/>
          </w:tcPr>
          <w:p w14:paraId="43B2069F" w14:textId="5054DCC1"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1FB4D310" w14:textId="62A5AB82"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7711DA5C" w14:textId="76C44689"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02F2FB8E" w14:textId="77777777" w:rsidR="00A077B7" w:rsidRDefault="00A077B7">
            <w:pPr>
              <w:adjustRightInd w:val="0"/>
              <w:snapToGrid w:val="0"/>
              <w:jc w:val="center"/>
              <w:rPr>
                <w:rFonts w:ascii="仿宋" w:eastAsia="仿宋" w:hAnsi="仿宋"/>
                <w:color w:val="000000" w:themeColor="text1"/>
                <w:sz w:val="28"/>
                <w:szCs w:val="28"/>
              </w:rPr>
            </w:pPr>
          </w:p>
        </w:tc>
      </w:tr>
      <w:tr w:rsidR="00A077B7" w14:paraId="0BA9AEB1"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A2BC10D" w14:textId="411A42B3" w:rsidR="00A077B7" w:rsidRDefault="00A077B7">
            <w:pPr>
              <w:adjustRightInd w:val="0"/>
              <w:snapToGrid w:val="0"/>
              <w:jc w:val="center"/>
              <w:rPr>
                <w:rFonts w:ascii="楷体" w:eastAsia="楷体" w:hAnsi="楷体"/>
                <w:color w:val="000000" w:themeColor="text1"/>
              </w:rPr>
            </w:pPr>
            <w:r>
              <w:rPr>
                <w:rFonts w:ascii="楷体" w:eastAsia="楷体" w:hAnsi="楷体" w:hint="eastAsia"/>
                <w:color w:val="000000" w:themeColor="text1"/>
              </w:rPr>
              <w:t>11</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7B9A0701" w14:textId="0CFD5C2B"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谢霜天</w:t>
            </w:r>
          </w:p>
        </w:tc>
        <w:tc>
          <w:tcPr>
            <w:tcW w:w="405" w:type="dxa"/>
            <w:tcBorders>
              <w:top w:val="single" w:sz="6" w:space="0" w:color="auto"/>
              <w:left w:val="single" w:sz="6" w:space="0" w:color="auto"/>
              <w:bottom w:val="single" w:sz="6" w:space="0" w:color="auto"/>
              <w:right w:val="single" w:sz="6" w:space="0" w:color="auto"/>
            </w:tcBorders>
            <w:vAlign w:val="center"/>
          </w:tcPr>
          <w:p w14:paraId="5F0BB828" w14:textId="6DB3D432"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FA4CE0A" w14:textId="08B17A70"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1993</w:t>
            </w:r>
          </w:p>
        </w:tc>
        <w:tc>
          <w:tcPr>
            <w:tcW w:w="1013" w:type="dxa"/>
            <w:tcBorders>
              <w:top w:val="single" w:sz="6" w:space="0" w:color="auto"/>
              <w:left w:val="single" w:sz="6" w:space="0" w:color="auto"/>
              <w:bottom w:val="single" w:sz="6" w:space="0" w:color="auto"/>
              <w:right w:val="single" w:sz="6" w:space="0" w:color="auto"/>
            </w:tcBorders>
            <w:vAlign w:val="center"/>
          </w:tcPr>
          <w:p w14:paraId="50814AF8" w14:textId="1BB2D6DC"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830" w:type="dxa"/>
            <w:tcBorders>
              <w:top w:val="single" w:sz="6" w:space="0" w:color="auto"/>
              <w:left w:val="single" w:sz="6" w:space="0" w:color="auto"/>
              <w:bottom w:val="single" w:sz="6" w:space="0" w:color="auto"/>
              <w:right w:val="single" w:sz="6" w:space="0" w:color="auto"/>
            </w:tcBorders>
            <w:vAlign w:val="center"/>
          </w:tcPr>
          <w:p w14:paraId="0B25F72B" w14:textId="36E963EE"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4A87F5C0" w14:textId="32AB692B"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5CEBAB61" w14:textId="62D2E03E" w:rsidR="00A077B7" w:rsidRDefault="00A077B7">
            <w:pPr>
              <w:adjustRightInd w:val="0"/>
              <w:snapToGrid w:val="0"/>
              <w:jc w:val="center"/>
              <w:rPr>
                <w:rFonts w:ascii="仿宋" w:eastAsia="仿宋" w:hAnsi="仿宋"/>
                <w:color w:val="000000" w:themeColor="text1"/>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581A7FE7" w14:textId="77777777" w:rsidR="00A077B7" w:rsidRDefault="00A077B7">
            <w:pPr>
              <w:adjustRightInd w:val="0"/>
              <w:snapToGrid w:val="0"/>
              <w:jc w:val="center"/>
              <w:rPr>
                <w:rFonts w:ascii="仿宋" w:eastAsia="仿宋" w:hAnsi="仿宋"/>
                <w:color w:val="000000" w:themeColor="text1"/>
                <w:sz w:val="28"/>
                <w:szCs w:val="28"/>
              </w:rPr>
            </w:pPr>
          </w:p>
        </w:tc>
      </w:tr>
    </w:tbl>
    <w:p w14:paraId="39F10285" w14:textId="77777777" w:rsidR="006B501A" w:rsidRDefault="00E519B4">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注：（1）固定人员：</w:t>
      </w:r>
      <w:r>
        <w:rPr>
          <w:rFonts w:ascii="楷体" w:eastAsia="楷体" w:hAnsi="楷体" w:cs="仿宋_GB2312" w:hint="eastAsia"/>
          <w:color w:val="000000" w:themeColor="text1"/>
        </w:rPr>
        <w:t>指经过核定的属于示范中心编制的人员。（2）</w:t>
      </w:r>
      <w:r>
        <w:rPr>
          <w:rFonts w:ascii="楷体" w:eastAsia="楷体" w:hAnsi="楷体" w:cs="宋体" w:hint="eastAsia"/>
          <w:bCs/>
          <w:color w:val="000000" w:themeColor="text1"/>
        </w:rPr>
        <w:t>示范中心职务：</w:t>
      </w:r>
      <w:r>
        <w:rPr>
          <w:rFonts w:ascii="楷体" w:eastAsia="楷体" w:hAnsi="楷体" w:hint="eastAsia"/>
          <w:color w:val="000000" w:themeColor="text1"/>
        </w:rPr>
        <w:t>示范中心主任、副主任。（3）</w:t>
      </w:r>
      <w:r>
        <w:rPr>
          <w:rFonts w:ascii="楷体" w:eastAsia="楷体" w:hAnsi="楷体" w:cs="宋体" w:hint="eastAsia"/>
          <w:bCs/>
          <w:color w:val="000000" w:themeColor="text1"/>
        </w:rPr>
        <w:t>工作性质：</w:t>
      </w:r>
      <w:r>
        <w:rPr>
          <w:rFonts w:ascii="楷体" w:eastAsia="楷体" w:hAnsi="楷体" w:hint="eastAsia"/>
          <w:color w:val="000000" w:themeColor="text1"/>
        </w:rPr>
        <w:t>教学、技术、管理、其他。</w:t>
      </w:r>
      <w:r>
        <w:rPr>
          <w:rFonts w:ascii="楷体" w:eastAsia="楷体" w:hAnsi="楷体" w:hint="eastAsia"/>
          <w:color w:val="FF0000"/>
        </w:rPr>
        <w:t>具有多种性质的，选填其中主要工作性质即可。</w:t>
      </w:r>
      <w:r>
        <w:rPr>
          <w:rFonts w:ascii="楷体" w:eastAsia="楷体" w:hAnsi="楷体" w:hint="eastAsia"/>
          <w:color w:val="000000" w:themeColor="text1"/>
        </w:rPr>
        <w:t>（4）</w:t>
      </w:r>
      <w:r>
        <w:rPr>
          <w:rFonts w:ascii="楷体" w:eastAsia="楷体" w:hAnsi="楷体" w:cs="宋体"/>
          <w:bCs/>
          <w:color w:val="000000" w:themeColor="text1"/>
        </w:rPr>
        <w:t>学位：</w:t>
      </w:r>
      <w:r>
        <w:rPr>
          <w:rFonts w:ascii="楷体" w:eastAsia="楷体" w:hAnsi="楷体"/>
          <w:color w:val="000000" w:themeColor="text1"/>
        </w:rPr>
        <w:t>博士、硕士、学士、其</w:t>
      </w:r>
      <w:r>
        <w:rPr>
          <w:rFonts w:ascii="楷体" w:eastAsia="楷体" w:hAnsi="楷体" w:hint="eastAsia"/>
          <w:color w:val="000000" w:themeColor="text1"/>
        </w:rPr>
        <w:t>他</w:t>
      </w:r>
      <w:r>
        <w:rPr>
          <w:rFonts w:ascii="楷体" w:eastAsia="楷体" w:hAnsi="楷体"/>
          <w:color w:val="000000" w:themeColor="text1"/>
        </w:rPr>
        <w:t>，一般以学位证书为准</w:t>
      </w:r>
      <w:r>
        <w:rPr>
          <w:rFonts w:ascii="楷体" w:eastAsia="楷体" w:hAnsi="楷体" w:hint="eastAsia"/>
          <w:color w:val="000000" w:themeColor="text1"/>
        </w:rPr>
        <w:t>。（5）</w:t>
      </w:r>
      <w:r>
        <w:rPr>
          <w:rFonts w:ascii="楷体" w:eastAsia="楷体" w:hAnsi="楷体" w:hint="eastAsia"/>
          <w:bCs/>
          <w:color w:val="000000" w:themeColor="text1"/>
        </w:rPr>
        <w:t>备注：</w:t>
      </w:r>
      <w:r>
        <w:rPr>
          <w:rFonts w:ascii="楷体" w:eastAsia="楷体" w:hAnsi="楷体" w:hint="eastAsia"/>
          <w:color w:val="000000" w:themeColor="text1"/>
        </w:rPr>
        <w:t>是否院士、博士生导师、杰出青年基金获得者、长江学者等，获得时间。</w:t>
      </w:r>
    </w:p>
    <w:p w14:paraId="6DFA7EA2" w14:textId="77777777" w:rsidR="006B501A" w:rsidRDefault="00E519B4">
      <w:pPr>
        <w:spacing w:beforeLines="50" w:before="163" w:afterLines="50" w:after="163"/>
        <w:ind w:firstLineChars="200" w:firstLine="560"/>
        <w:rPr>
          <w:rFonts w:ascii="黑体" w:eastAsia="黑体" w:hAnsi="黑体" w:cs="仿宋_GB2312"/>
          <w:bCs/>
          <w:color w:val="FF0000"/>
          <w:sz w:val="28"/>
          <w:szCs w:val="28"/>
        </w:rPr>
      </w:pPr>
      <w:r>
        <w:rPr>
          <w:rFonts w:ascii="黑体" w:eastAsia="黑体" w:hAnsi="黑体" w:hint="eastAsia"/>
          <w:bCs/>
          <w:color w:val="FF0000"/>
          <w:sz w:val="28"/>
          <w:szCs w:val="28"/>
        </w:rPr>
        <w:t>（二）本年度</w:t>
      </w:r>
      <w:r>
        <w:rPr>
          <w:rFonts w:ascii="黑体" w:eastAsia="黑体" w:hAnsi="黑体" w:cs="仿宋_GB2312" w:hint="eastAsia"/>
          <w:bCs/>
          <w:color w:val="FF0000"/>
          <w:sz w:val="28"/>
          <w:szCs w:val="28"/>
        </w:rPr>
        <w:t>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304"/>
        <w:gridCol w:w="405"/>
        <w:gridCol w:w="304"/>
        <w:gridCol w:w="850"/>
        <w:gridCol w:w="121"/>
        <w:gridCol w:w="1013"/>
        <w:gridCol w:w="830"/>
        <w:gridCol w:w="1276"/>
        <w:gridCol w:w="850"/>
        <w:gridCol w:w="993"/>
      </w:tblGrid>
      <w:tr w:rsidR="006B501A" w14:paraId="0AEA83F5" w14:textId="77777777" w:rsidTr="00A077B7">
        <w:trPr>
          <w:trHeight w:val="609"/>
        </w:trPr>
        <w:tc>
          <w:tcPr>
            <w:tcW w:w="709" w:type="dxa"/>
            <w:tcBorders>
              <w:top w:val="single" w:sz="6" w:space="0" w:color="auto"/>
              <w:left w:val="single" w:sz="6" w:space="0" w:color="auto"/>
              <w:bottom w:val="single" w:sz="6" w:space="0" w:color="auto"/>
              <w:right w:val="single" w:sz="6" w:space="0" w:color="auto"/>
            </w:tcBorders>
            <w:vAlign w:val="center"/>
          </w:tcPr>
          <w:p w14:paraId="3DD8F048" w14:textId="77777777" w:rsidR="006B501A" w:rsidRDefault="00E519B4">
            <w:pPr>
              <w:jc w:val="center"/>
              <w:rPr>
                <w:rFonts w:ascii="黑体" w:eastAsia="黑体" w:hAnsi="黑体" w:cs="宋体"/>
                <w:color w:val="FF0000"/>
              </w:rPr>
            </w:pPr>
            <w:r>
              <w:rPr>
                <w:rFonts w:ascii="黑体" w:eastAsia="黑体" w:hAnsi="黑体" w:cs="宋体" w:hint="eastAsia"/>
                <w:color w:val="FF0000"/>
              </w:rPr>
              <w:t>序号</w:t>
            </w:r>
          </w:p>
        </w:tc>
        <w:tc>
          <w:tcPr>
            <w:tcW w:w="709" w:type="dxa"/>
            <w:tcBorders>
              <w:top w:val="single" w:sz="6" w:space="0" w:color="auto"/>
              <w:left w:val="single" w:sz="6" w:space="0" w:color="auto"/>
              <w:bottom w:val="single" w:sz="6" w:space="0" w:color="auto"/>
              <w:right w:val="single" w:sz="6" w:space="0" w:color="auto"/>
            </w:tcBorders>
            <w:vAlign w:val="center"/>
          </w:tcPr>
          <w:p w14:paraId="4686D57E" w14:textId="77777777" w:rsidR="006B501A" w:rsidRDefault="00E519B4">
            <w:pPr>
              <w:jc w:val="center"/>
              <w:rPr>
                <w:rFonts w:ascii="黑体" w:eastAsia="黑体" w:hAnsi="黑体" w:cs="宋体"/>
                <w:color w:val="FF0000"/>
              </w:rPr>
            </w:pPr>
            <w:r>
              <w:rPr>
                <w:rFonts w:ascii="黑体" w:eastAsia="黑体" w:hAnsi="黑体" w:cs="宋体" w:hint="eastAsia"/>
                <w:color w:val="FF0000"/>
              </w:rPr>
              <w:t>姓名</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DB92CB9" w14:textId="77777777" w:rsidR="006B501A" w:rsidRDefault="00E519B4">
            <w:pPr>
              <w:jc w:val="center"/>
              <w:rPr>
                <w:rFonts w:ascii="黑体" w:eastAsia="黑体" w:hAnsi="黑体" w:cs="宋体"/>
                <w:color w:val="FF0000"/>
              </w:rPr>
            </w:pPr>
            <w:r>
              <w:rPr>
                <w:rFonts w:ascii="黑体" w:eastAsia="黑体" w:hAnsi="黑体" w:cs="宋体" w:hint="eastAsia"/>
                <w:color w:val="FF0000"/>
              </w:rPr>
              <w:t>性别</w:t>
            </w: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03F588E8" w14:textId="77777777" w:rsidR="006B501A" w:rsidRDefault="00E519B4">
            <w:pPr>
              <w:jc w:val="center"/>
              <w:rPr>
                <w:rFonts w:ascii="黑体" w:eastAsia="黑体" w:hAnsi="黑体" w:cs="宋体"/>
                <w:color w:val="FF0000"/>
              </w:rPr>
            </w:pPr>
            <w:r>
              <w:rPr>
                <w:rFonts w:ascii="黑体" w:eastAsia="黑体" w:hAnsi="黑体" w:cs="宋体" w:hint="eastAsia"/>
                <w:color w:val="FF0000"/>
              </w:rPr>
              <w:t>出生年份</w:t>
            </w:r>
          </w:p>
        </w:tc>
        <w:tc>
          <w:tcPr>
            <w:tcW w:w="1013" w:type="dxa"/>
            <w:tcBorders>
              <w:top w:val="single" w:sz="6" w:space="0" w:color="auto"/>
              <w:left w:val="single" w:sz="6" w:space="0" w:color="auto"/>
              <w:bottom w:val="single" w:sz="6" w:space="0" w:color="auto"/>
              <w:right w:val="single" w:sz="6" w:space="0" w:color="auto"/>
            </w:tcBorders>
            <w:vAlign w:val="center"/>
          </w:tcPr>
          <w:p w14:paraId="7D91DBA2" w14:textId="77777777" w:rsidR="006B501A" w:rsidRDefault="00E519B4">
            <w:pPr>
              <w:jc w:val="center"/>
              <w:rPr>
                <w:rFonts w:ascii="黑体" w:eastAsia="黑体" w:hAnsi="黑体" w:cs="宋体"/>
                <w:color w:val="FF0000"/>
              </w:rPr>
            </w:pPr>
            <w:r>
              <w:rPr>
                <w:rFonts w:ascii="黑体" w:eastAsia="黑体" w:hAnsi="黑体" w:cs="宋体" w:hint="eastAsia"/>
                <w:color w:val="FF0000"/>
              </w:rPr>
              <w:t>职称</w:t>
            </w:r>
          </w:p>
        </w:tc>
        <w:tc>
          <w:tcPr>
            <w:tcW w:w="830" w:type="dxa"/>
            <w:tcBorders>
              <w:top w:val="single" w:sz="6" w:space="0" w:color="auto"/>
              <w:left w:val="single" w:sz="6" w:space="0" w:color="auto"/>
              <w:bottom w:val="single" w:sz="6" w:space="0" w:color="auto"/>
              <w:right w:val="single" w:sz="6" w:space="0" w:color="auto"/>
            </w:tcBorders>
            <w:vAlign w:val="center"/>
          </w:tcPr>
          <w:p w14:paraId="5FA3CE42" w14:textId="77777777" w:rsidR="006B501A" w:rsidRDefault="00E519B4">
            <w:pPr>
              <w:jc w:val="center"/>
              <w:rPr>
                <w:rFonts w:ascii="黑体" w:eastAsia="黑体" w:hAnsi="黑体" w:cs="宋体"/>
                <w:color w:val="FF0000"/>
              </w:rPr>
            </w:pPr>
            <w:r>
              <w:rPr>
                <w:rFonts w:ascii="黑体" w:eastAsia="黑体" w:hAnsi="黑体" w:cs="宋体" w:hint="eastAsia"/>
                <w:color w:val="FF0000"/>
              </w:rPr>
              <w:t>职务</w:t>
            </w:r>
          </w:p>
        </w:tc>
        <w:tc>
          <w:tcPr>
            <w:tcW w:w="1276" w:type="dxa"/>
            <w:tcBorders>
              <w:top w:val="single" w:sz="6" w:space="0" w:color="auto"/>
              <w:left w:val="single" w:sz="6" w:space="0" w:color="auto"/>
              <w:bottom w:val="single" w:sz="6" w:space="0" w:color="auto"/>
              <w:right w:val="single" w:sz="6" w:space="0" w:color="auto"/>
            </w:tcBorders>
            <w:vAlign w:val="center"/>
          </w:tcPr>
          <w:p w14:paraId="2A2CB649" w14:textId="77777777" w:rsidR="006B501A" w:rsidRDefault="00E519B4">
            <w:pPr>
              <w:jc w:val="center"/>
              <w:rPr>
                <w:rFonts w:ascii="黑体" w:eastAsia="黑体" w:hAnsi="黑体" w:cs="宋体"/>
                <w:color w:val="FF0000"/>
              </w:rPr>
            </w:pPr>
            <w:r>
              <w:rPr>
                <w:rFonts w:ascii="黑体" w:eastAsia="黑体" w:hAnsi="黑体" w:cs="宋体" w:hint="eastAsia"/>
                <w:color w:val="FF0000"/>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14:paraId="1059CF1C" w14:textId="77777777" w:rsidR="006B501A" w:rsidRDefault="00E519B4">
            <w:pPr>
              <w:jc w:val="center"/>
              <w:rPr>
                <w:rFonts w:ascii="黑体" w:eastAsia="黑体" w:hAnsi="黑体" w:cs="宋体"/>
                <w:color w:val="FF0000"/>
              </w:rPr>
            </w:pPr>
            <w:r>
              <w:rPr>
                <w:rFonts w:ascii="黑体" w:eastAsia="黑体" w:hAnsi="黑体" w:cs="宋体" w:hint="eastAsia"/>
                <w:color w:val="FF0000"/>
              </w:rPr>
              <w:t>学位</w:t>
            </w:r>
          </w:p>
        </w:tc>
        <w:tc>
          <w:tcPr>
            <w:tcW w:w="993" w:type="dxa"/>
            <w:tcBorders>
              <w:top w:val="single" w:sz="6" w:space="0" w:color="auto"/>
              <w:left w:val="single" w:sz="4" w:space="0" w:color="auto"/>
              <w:bottom w:val="single" w:sz="6" w:space="0" w:color="auto"/>
              <w:right w:val="single" w:sz="6" w:space="0" w:color="auto"/>
            </w:tcBorders>
            <w:vAlign w:val="center"/>
          </w:tcPr>
          <w:p w14:paraId="606B2EAD" w14:textId="77777777" w:rsidR="006B501A" w:rsidRDefault="00E519B4">
            <w:pPr>
              <w:jc w:val="center"/>
              <w:rPr>
                <w:rFonts w:ascii="黑体" w:eastAsia="黑体" w:hAnsi="黑体" w:cs="宋体"/>
                <w:color w:val="FF0000"/>
              </w:rPr>
            </w:pPr>
            <w:r>
              <w:rPr>
                <w:rFonts w:ascii="黑体" w:eastAsia="黑体" w:hAnsi="黑体" w:cs="宋体" w:hint="eastAsia"/>
                <w:color w:val="FF0000"/>
              </w:rPr>
              <w:t>备注</w:t>
            </w:r>
          </w:p>
        </w:tc>
      </w:tr>
      <w:tr w:rsidR="00A077B7" w14:paraId="11027EE8" w14:textId="77777777" w:rsidTr="00A077B7">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61D51110" w14:textId="77777777" w:rsidR="00A077B7" w:rsidRDefault="00A077B7">
            <w:pPr>
              <w:adjustRightInd w:val="0"/>
              <w:snapToGrid w:val="0"/>
              <w:jc w:val="center"/>
              <w:rPr>
                <w:rFonts w:ascii="楷体" w:eastAsia="楷体" w:hAnsi="楷体"/>
                <w:color w:val="FF0000"/>
              </w:rPr>
            </w:pPr>
            <w:r>
              <w:rPr>
                <w:rFonts w:ascii="楷体" w:eastAsia="楷体" w:hAnsi="楷体" w:hint="eastAsia"/>
                <w:color w:val="FF0000"/>
              </w:rPr>
              <w:t>1</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45FC8275" w14:textId="10948383"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甄巍</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3258EB6" w14:textId="5BBE99D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52E0852D" w14:textId="3A212BF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1968</w:t>
            </w:r>
          </w:p>
        </w:tc>
        <w:tc>
          <w:tcPr>
            <w:tcW w:w="1013" w:type="dxa"/>
            <w:tcBorders>
              <w:top w:val="single" w:sz="6" w:space="0" w:color="auto"/>
              <w:left w:val="single" w:sz="6" w:space="0" w:color="auto"/>
              <w:bottom w:val="single" w:sz="6" w:space="0" w:color="auto"/>
              <w:right w:val="single" w:sz="6" w:space="0" w:color="auto"/>
            </w:tcBorders>
            <w:vAlign w:val="center"/>
          </w:tcPr>
          <w:p w14:paraId="0A61FDDF" w14:textId="259F9E09"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6C551B6A" w14:textId="777E7EC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1809B5AF" w14:textId="4AD3A63D"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478BBDEF" w14:textId="349D4050"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57025EFA" w14:textId="77777777" w:rsidR="00A077B7" w:rsidRDefault="00A077B7">
            <w:pPr>
              <w:adjustRightInd w:val="0"/>
              <w:snapToGrid w:val="0"/>
              <w:jc w:val="center"/>
              <w:rPr>
                <w:rFonts w:ascii="仿宋" w:eastAsia="仿宋" w:hAnsi="仿宋"/>
                <w:color w:val="FF0000"/>
                <w:sz w:val="28"/>
                <w:szCs w:val="28"/>
              </w:rPr>
            </w:pPr>
          </w:p>
        </w:tc>
      </w:tr>
      <w:tr w:rsidR="00A077B7" w14:paraId="48B09FD4"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7CB34D8" w14:textId="77777777" w:rsidR="00A077B7" w:rsidRDefault="00A077B7">
            <w:pPr>
              <w:adjustRightInd w:val="0"/>
              <w:snapToGrid w:val="0"/>
              <w:jc w:val="center"/>
              <w:rPr>
                <w:rFonts w:ascii="楷体" w:eastAsia="楷体" w:hAnsi="楷体"/>
                <w:color w:val="FF0000"/>
              </w:rPr>
            </w:pPr>
            <w:r>
              <w:rPr>
                <w:rFonts w:ascii="楷体" w:eastAsia="楷体" w:hAnsi="楷体" w:hint="eastAsia"/>
                <w:color w:val="FF0000"/>
              </w:rPr>
              <w:t>2</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39B6FC8A" w14:textId="2C85ECB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田卉群</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C030B35" w14:textId="0FB901D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女</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5BD1B842" w14:textId="4788B1E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1971</w:t>
            </w:r>
          </w:p>
        </w:tc>
        <w:tc>
          <w:tcPr>
            <w:tcW w:w="1013" w:type="dxa"/>
            <w:tcBorders>
              <w:top w:val="single" w:sz="6" w:space="0" w:color="auto"/>
              <w:left w:val="single" w:sz="6" w:space="0" w:color="auto"/>
              <w:bottom w:val="single" w:sz="6" w:space="0" w:color="auto"/>
              <w:right w:val="single" w:sz="6" w:space="0" w:color="auto"/>
            </w:tcBorders>
            <w:vAlign w:val="center"/>
          </w:tcPr>
          <w:p w14:paraId="1796AB2C" w14:textId="621ED7F8"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0A317FBE" w14:textId="54501D2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27FE5DD0" w14:textId="207A8B9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6461BA78" w14:textId="184A5C27"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143B797E" w14:textId="77777777" w:rsidR="00A077B7" w:rsidRDefault="00A077B7">
            <w:pPr>
              <w:adjustRightInd w:val="0"/>
              <w:snapToGrid w:val="0"/>
              <w:jc w:val="center"/>
              <w:rPr>
                <w:rFonts w:ascii="仿宋" w:eastAsia="仿宋" w:hAnsi="仿宋"/>
                <w:color w:val="FF0000"/>
                <w:sz w:val="28"/>
                <w:szCs w:val="28"/>
              </w:rPr>
            </w:pPr>
          </w:p>
        </w:tc>
      </w:tr>
      <w:tr w:rsidR="00A077B7" w14:paraId="219D9AF3"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AF065AD" w14:textId="77FF099A" w:rsidR="00A077B7" w:rsidRDefault="00A077B7">
            <w:pPr>
              <w:adjustRightInd w:val="0"/>
              <w:snapToGrid w:val="0"/>
              <w:jc w:val="center"/>
              <w:rPr>
                <w:rFonts w:ascii="楷体" w:eastAsia="楷体" w:hAnsi="楷体"/>
                <w:color w:val="FF0000"/>
              </w:rPr>
            </w:pPr>
            <w:r>
              <w:rPr>
                <w:rFonts w:ascii="楷体" w:eastAsia="楷体" w:hAnsi="楷体" w:hint="eastAsia"/>
                <w:color w:val="FF0000"/>
              </w:rPr>
              <w:t>3</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337979A3" w14:textId="28D7F8AF"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郭兰兰</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63C293F" w14:textId="77BE0966"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女</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5D073738" w14:textId="507B87F6"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1962</w:t>
            </w:r>
          </w:p>
        </w:tc>
        <w:tc>
          <w:tcPr>
            <w:tcW w:w="1013" w:type="dxa"/>
            <w:tcBorders>
              <w:top w:val="single" w:sz="6" w:space="0" w:color="auto"/>
              <w:left w:val="single" w:sz="6" w:space="0" w:color="auto"/>
              <w:bottom w:val="single" w:sz="6" w:space="0" w:color="auto"/>
              <w:right w:val="single" w:sz="6" w:space="0" w:color="auto"/>
            </w:tcBorders>
            <w:vAlign w:val="center"/>
          </w:tcPr>
          <w:p w14:paraId="78DE374E" w14:textId="2E1BD697"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7FFCB4FA" w14:textId="7D0419BF"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1CB7CE96" w14:textId="215CABC0"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527D1C65" w14:textId="7B35A5D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24B7289B" w14:textId="77777777" w:rsidR="00A077B7" w:rsidRDefault="00A077B7">
            <w:pPr>
              <w:adjustRightInd w:val="0"/>
              <w:snapToGrid w:val="0"/>
              <w:jc w:val="center"/>
              <w:rPr>
                <w:rFonts w:ascii="仿宋" w:eastAsia="仿宋" w:hAnsi="仿宋"/>
                <w:color w:val="FF0000"/>
                <w:sz w:val="28"/>
                <w:szCs w:val="28"/>
              </w:rPr>
            </w:pPr>
          </w:p>
        </w:tc>
      </w:tr>
      <w:tr w:rsidR="00A077B7" w14:paraId="3F53F02E"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A447B08" w14:textId="0E204F7C" w:rsidR="00A077B7" w:rsidRDefault="00A077B7">
            <w:pPr>
              <w:adjustRightInd w:val="0"/>
              <w:snapToGrid w:val="0"/>
              <w:jc w:val="center"/>
              <w:rPr>
                <w:rFonts w:ascii="楷体" w:eastAsia="楷体" w:hAnsi="楷体"/>
                <w:color w:val="FF0000"/>
              </w:rPr>
            </w:pPr>
            <w:r>
              <w:rPr>
                <w:rFonts w:ascii="楷体" w:eastAsia="楷体" w:hAnsi="楷体" w:hint="eastAsia"/>
                <w:color w:val="FF0000"/>
              </w:rPr>
              <w:t>4</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6030E467" w14:textId="006C2C3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高微</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EB725E0" w14:textId="5428E334"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女</w:t>
            </w:r>
          </w:p>
        </w:tc>
        <w:tc>
          <w:tcPr>
            <w:tcW w:w="850" w:type="dxa"/>
            <w:tcBorders>
              <w:top w:val="single" w:sz="6" w:space="0" w:color="auto"/>
              <w:left w:val="single" w:sz="6" w:space="0" w:color="auto"/>
              <w:bottom w:val="single" w:sz="6" w:space="0" w:color="auto"/>
              <w:right w:val="single" w:sz="6" w:space="0" w:color="auto"/>
            </w:tcBorders>
            <w:vAlign w:val="center"/>
          </w:tcPr>
          <w:p w14:paraId="6334CFC6" w14:textId="3FA12C84"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1962</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7C13D11E" w14:textId="253589A3"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1F4A6536" w14:textId="11EE0936"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04197F18" w14:textId="73E40BAB"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612D7137" w14:textId="0EA0A206"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275D3F59" w14:textId="77777777" w:rsidR="00A077B7" w:rsidRDefault="00A077B7">
            <w:pPr>
              <w:adjustRightInd w:val="0"/>
              <w:snapToGrid w:val="0"/>
              <w:jc w:val="center"/>
              <w:rPr>
                <w:rFonts w:ascii="仿宋" w:eastAsia="仿宋" w:hAnsi="仿宋"/>
                <w:color w:val="FF0000"/>
                <w:sz w:val="28"/>
                <w:szCs w:val="28"/>
              </w:rPr>
            </w:pPr>
          </w:p>
        </w:tc>
      </w:tr>
      <w:tr w:rsidR="00A077B7" w14:paraId="7BFEE7E3"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2311B88" w14:textId="08960950" w:rsidR="00A077B7" w:rsidRDefault="00A077B7">
            <w:pPr>
              <w:adjustRightInd w:val="0"/>
              <w:snapToGrid w:val="0"/>
              <w:jc w:val="center"/>
              <w:rPr>
                <w:rFonts w:ascii="楷体" w:eastAsia="楷体" w:hAnsi="楷体"/>
                <w:color w:val="FF0000"/>
              </w:rPr>
            </w:pPr>
            <w:r>
              <w:rPr>
                <w:rFonts w:ascii="楷体" w:eastAsia="楷体" w:hAnsi="楷体" w:hint="eastAsia"/>
                <w:color w:val="FF0000"/>
              </w:rPr>
              <w:t>5</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30F9E24F" w14:textId="50E9F1C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古棕</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D6BC97D" w14:textId="4374803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2B1DBA9F" w14:textId="6768AFF9"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1958</w:t>
            </w:r>
          </w:p>
        </w:tc>
        <w:tc>
          <w:tcPr>
            <w:tcW w:w="1013" w:type="dxa"/>
            <w:tcBorders>
              <w:top w:val="single" w:sz="6" w:space="0" w:color="auto"/>
              <w:left w:val="single" w:sz="6" w:space="0" w:color="auto"/>
              <w:bottom w:val="single" w:sz="6" w:space="0" w:color="auto"/>
              <w:right w:val="single" w:sz="6" w:space="0" w:color="auto"/>
            </w:tcBorders>
            <w:vAlign w:val="center"/>
          </w:tcPr>
          <w:p w14:paraId="2E8D2321" w14:textId="3633E16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778979C2" w14:textId="7F5B5FF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70110055" w14:textId="6F7CA8D8"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5746BCA1" w14:textId="1C664FE5"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4FBF6127" w14:textId="77777777" w:rsidR="00A077B7" w:rsidRDefault="00A077B7">
            <w:pPr>
              <w:adjustRightInd w:val="0"/>
              <w:snapToGrid w:val="0"/>
              <w:jc w:val="center"/>
              <w:rPr>
                <w:rFonts w:ascii="仿宋" w:eastAsia="仿宋" w:hAnsi="仿宋"/>
                <w:color w:val="FF0000"/>
                <w:sz w:val="28"/>
                <w:szCs w:val="28"/>
              </w:rPr>
            </w:pPr>
          </w:p>
        </w:tc>
      </w:tr>
      <w:tr w:rsidR="00A077B7" w14:paraId="7A9158D2"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061A296" w14:textId="7EEFFD8D" w:rsidR="00A077B7" w:rsidRDefault="00A077B7">
            <w:pPr>
              <w:adjustRightInd w:val="0"/>
              <w:snapToGrid w:val="0"/>
              <w:jc w:val="center"/>
              <w:rPr>
                <w:rFonts w:ascii="楷体" w:eastAsia="楷体" w:hAnsi="楷体"/>
                <w:color w:val="FF0000"/>
              </w:rPr>
            </w:pPr>
            <w:r>
              <w:rPr>
                <w:rFonts w:ascii="楷体" w:eastAsia="楷体" w:hAnsi="楷体" w:hint="eastAsia"/>
                <w:color w:val="FF0000"/>
              </w:rPr>
              <w:t>6</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7CA73406" w14:textId="39EC71E6"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邓宝剑</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583BAB9" w14:textId="1C13CD8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199F1E74" w14:textId="3EC14708"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1976</w:t>
            </w:r>
          </w:p>
        </w:tc>
        <w:tc>
          <w:tcPr>
            <w:tcW w:w="1013" w:type="dxa"/>
            <w:tcBorders>
              <w:top w:val="single" w:sz="6" w:space="0" w:color="auto"/>
              <w:left w:val="single" w:sz="6" w:space="0" w:color="auto"/>
              <w:bottom w:val="single" w:sz="6" w:space="0" w:color="auto"/>
              <w:right w:val="single" w:sz="6" w:space="0" w:color="auto"/>
            </w:tcBorders>
            <w:vAlign w:val="center"/>
          </w:tcPr>
          <w:p w14:paraId="08601A6A" w14:textId="17CEC936"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69E218EA" w14:textId="7309E525"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21E2C2FE" w14:textId="5DA8B60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135F5907" w14:textId="2C5CE31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BE71159" w14:textId="77777777" w:rsidR="00A077B7" w:rsidRDefault="00A077B7">
            <w:pPr>
              <w:adjustRightInd w:val="0"/>
              <w:snapToGrid w:val="0"/>
              <w:jc w:val="center"/>
              <w:rPr>
                <w:rFonts w:ascii="仿宋" w:eastAsia="仿宋" w:hAnsi="仿宋"/>
                <w:color w:val="FF0000"/>
                <w:sz w:val="28"/>
                <w:szCs w:val="28"/>
              </w:rPr>
            </w:pPr>
          </w:p>
        </w:tc>
      </w:tr>
      <w:tr w:rsidR="00A077B7" w14:paraId="379B7B93"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F5E61A4" w14:textId="57DF12F7" w:rsidR="00A077B7" w:rsidRDefault="00A077B7">
            <w:pPr>
              <w:adjustRightInd w:val="0"/>
              <w:snapToGrid w:val="0"/>
              <w:jc w:val="center"/>
              <w:rPr>
                <w:rFonts w:ascii="楷体" w:eastAsia="楷体" w:hAnsi="楷体"/>
                <w:color w:val="FF0000"/>
              </w:rPr>
            </w:pPr>
            <w:r>
              <w:rPr>
                <w:rFonts w:ascii="楷体" w:eastAsia="楷体" w:hAnsi="楷体" w:hint="eastAsia"/>
                <w:color w:val="FF0000"/>
              </w:rPr>
              <w:t>7</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12D4B296" w14:textId="3EDA625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肖永亮</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4D3EE73" w14:textId="027FF4E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516F6FF8" w14:textId="01E3AAE0"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1956</w:t>
            </w:r>
          </w:p>
        </w:tc>
        <w:tc>
          <w:tcPr>
            <w:tcW w:w="1013" w:type="dxa"/>
            <w:tcBorders>
              <w:top w:val="single" w:sz="6" w:space="0" w:color="auto"/>
              <w:left w:val="single" w:sz="6" w:space="0" w:color="auto"/>
              <w:bottom w:val="single" w:sz="6" w:space="0" w:color="auto"/>
              <w:right w:val="single" w:sz="6" w:space="0" w:color="auto"/>
            </w:tcBorders>
            <w:vAlign w:val="center"/>
          </w:tcPr>
          <w:p w14:paraId="3B274DCB" w14:textId="161EFC24"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6DE03045" w14:textId="3DBBB45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4CA8CADD" w14:textId="650303FB"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027B6D9C" w14:textId="3FBCA4A7"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5428ADAC" w14:textId="77777777" w:rsidR="00A077B7" w:rsidRDefault="00A077B7">
            <w:pPr>
              <w:adjustRightInd w:val="0"/>
              <w:snapToGrid w:val="0"/>
              <w:jc w:val="center"/>
              <w:rPr>
                <w:rFonts w:ascii="仿宋" w:eastAsia="仿宋" w:hAnsi="仿宋"/>
                <w:color w:val="FF0000"/>
                <w:sz w:val="28"/>
                <w:szCs w:val="28"/>
              </w:rPr>
            </w:pPr>
          </w:p>
        </w:tc>
      </w:tr>
      <w:tr w:rsidR="00A077B7" w14:paraId="08D6A39C"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2FD8304" w14:textId="23E77A9A" w:rsidR="00A077B7" w:rsidRDefault="00A077B7">
            <w:pPr>
              <w:adjustRightInd w:val="0"/>
              <w:snapToGrid w:val="0"/>
              <w:jc w:val="center"/>
              <w:rPr>
                <w:rFonts w:ascii="楷体" w:eastAsia="楷体" w:hAnsi="楷体"/>
                <w:color w:val="FF0000"/>
              </w:rPr>
            </w:pPr>
            <w:r>
              <w:rPr>
                <w:rFonts w:ascii="楷体" w:eastAsia="楷体" w:hAnsi="楷体" w:hint="eastAsia"/>
                <w:color w:val="FF0000"/>
              </w:rPr>
              <w:t>8</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029822CC" w14:textId="5AFC738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侯海涛</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17BA6C8" w14:textId="430566C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1FBA02C1" w14:textId="4145689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1974</w:t>
            </w:r>
          </w:p>
        </w:tc>
        <w:tc>
          <w:tcPr>
            <w:tcW w:w="1013" w:type="dxa"/>
            <w:tcBorders>
              <w:top w:val="single" w:sz="6" w:space="0" w:color="auto"/>
              <w:left w:val="single" w:sz="6" w:space="0" w:color="auto"/>
              <w:bottom w:val="single" w:sz="6" w:space="0" w:color="auto"/>
              <w:right w:val="single" w:sz="6" w:space="0" w:color="auto"/>
            </w:tcBorders>
            <w:vAlign w:val="center"/>
          </w:tcPr>
          <w:p w14:paraId="3E086428" w14:textId="1EC94EF5"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副高级</w:t>
            </w:r>
          </w:p>
        </w:tc>
        <w:tc>
          <w:tcPr>
            <w:tcW w:w="830" w:type="dxa"/>
            <w:tcBorders>
              <w:top w:val="single" w:sz="6" w:space="0" w:color="auto"/>
              <w:left w:val="single" w:sz="6" w:space="0" w:color="auto"/>
              <w:bottom w:val="single" w:sz="6" w:space="0" w:color="auto"/>
              <w:right w:val="single" w:sz="6" w:space="0" w:color="auto"/>
            </w:tcBorders>
            <w:vAlign w:val="center"/>
          </w:tcPr>
          <w:p w14:paraId="62F7154A" w14:textId="2BE6BD09"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3BF8B204" w14:textId="4DEEC64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4ED22024" w14:textId="5C3A757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6E27D300" w14:textId="77777777" w:rsidR="00A077B7" w:rsidRDefault="00A077B7">
            <w:pPr>
              <w:adjustRightInd w:val="0"/>
              <w:snapToGrid w:val="0"/>
              <w:jc w:val="center"/>
              <w:rPr>
                <w:rFonts w:ascii="仿宋" w:eastAsia="仿宋" w:hAnsi="仿宋"/>
                <w:color w:val="FF0000"/>
                <w:sz w:val="28"/>
                <w:szCs w:val="28"/>
              </w:rPr>
            </w:pPr>
          </w:p>
        </w:tc>
      </w:tr>
      <w:tr w:rsidR="00A077B7" w14:paraId="24637504"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D34A410" w14:textId="02573CDE" w:rsidR="00A077B7" w:rsidRDefault="00A077B7">
            <w:pPr>
              <w:adjustRightInd w:val="0"/>
              <w:snapToGrid w:val="0"/>
              <w:jc w:val="center"/>
              <w:rPr>
                <w:rFonts w:ascii="楷体" w:eastAsia="楷体" w:hAnsi="楷体"/>
                <w:color w:val="FF0000"/>
              </w:rPr>
            </w:pPr>
            <w:r>
              <w:rPr>
                <w:rFonts w:ascii="楷体" w:eastAsia="楷体" w:hAnsi="楷体" w:hint="eastAsia"/>
                <w:color w:val="FF0000"/>
              </w:rPr>
              <w:t>9</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5786B8AD" w14:textId="21E8276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唐怡</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667ADE5" w14:textId="49B9ACAD"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女</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32871D5B" w14:textId="73223D24"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1977</w:t>
            </w:r>
          </w:p>
        </w:tc>
        <w:tc>
          <w:tcPr>
            <w:tcW w:w="1013" w:type="dxa"/>
            <w:tcBorders>
              <w:top w:val="single" w:sz="6" w:space="0" w:color="auto"/>
              <w:left w:val="single" w:sz="6" w:space="0" w:color="auto"/>
              <w:bottom w:val="single" w:sz="6" w:space="0" w:color="auto"/>
              <w:right w:val="single" w:sz="6" w:space="0" w:color="auto"/>
            </w:tcBorders>
            <w:vAlign w:val="center"/>
          </w:tcPr>
          <w:p w14:paraId="047E0CDF" w14:textId="0390752F"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中级</w:t>
            </w:r>
          </w:p>
        </w:tc>
        <w:tc>
          <w:tcPr>
            <w:tcW w:w="830" w:type="dxa"/>
            <w:tcBorders>
              <w:top w:val="single" w:sz="6" w:space="0" w:color="auto"/>
              <w:left w:val="single" w:sz="6" w:space="0" w:color="auto"/>
              <w:bottom w:val="single" w:sz="6" w:space="0" w:color="auto"/>
              <w:right w:val="single" w:sz="6" w:space="0" w:color="auto"/>
            </w:tcBorders>
            <w:vAlign w:val="center"/>
          </w:tcPr>
          <w:p w14:paraId="72C06E32" w14:textId="57EC3D27"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5B50744A" w14:textId="1CF2DA09"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388A2C1A" w14:textId="2BA34F15"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27CAA688" w14:textId="77777777" w:rsidR="00A077B7" w:rsidRDefault="00A077B7">
            <w:pPr>
              <w:adjustRightInd w:val="0"/>
              <w:snapToGrid w:val="0"/>
              <w:jc w:val="center"/>
              <w:rPr>
                <w:rFonts w:ascii="仿宋" w:eastAsia="仿宋" w:hAnsi="仿宋"/>
                <w:color w:val="FF0000"/>
                <w:sz w:val="28"/>
                <w:szCs w:val="28"/>
              </w:rPr>
            </w:pPr>
          </w:p>
        </w:tc>
      </w:tr>
      <w:tr w:rsidR="00A077B7" w14:paraId="7A2B5EFE"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B168CB4" w14:textId="67C6B8BC" w:rsidR="00A077B7" w:rsidRDefault="00A077B7">
            <w:pPr>
              <w:adjustRightInd w:val="0"/>
              <w:snapToGrid w:val="0"/>
              <w:jc w:val="center"/>
              <w:rPr>
                <w:rFonts w:ascii="楷体" w:eastAsia="楷体" w:hAnsi="楷体"/>
                <w:color w:val="FF0000"/>
              </w:rPr>
            </w:pPr>
            <w:r>
              <w:rPr>
                <w:rFonts w:ascii="楷体" w:eastAsia="楷体" w:hAnsi="楷体" w:hint="eastAsia"/>
                <w:color w:val="FF0000"/>
              </w:rPr>
              <w:t>10</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6B20AAE2" w14:textId="623B965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李岩</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F48839B" w14:textId="331D9AD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女</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7BEDB389" w14:textId="11CB000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1977</w:t>
            </w:r>
          </w:p>
        </w:tc>
        <w:tc>
          <w:tcPr>
            <w:tcW w:w="1013" w:type="dxa"/>
            <w:tcBorders>
              <w:top w:val="single" w:sz="6" w:space="0" w:color="auto"/>
              <w:left w:val="single" w:sz="6" w:space="0" w:color="auto"/>
              <w:bottom w:val="single" w:sz="6" w:space="0" w:color="auto"/>
              <w:right w:val="single" w:sz="6" w:space="0" w:color="auto"/>
            </w:tcBorders>
            <w:vAlign w:val="center"/>
          </w:tcPr>
          <w:p w14:paraId="690D93FD" w14:textId="33CBF989"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中级</w:t>
            </w:r>
          </w:p>
        </w:tc>
        <w:tc>
          <w:tcPr>
            <w:tcW w:w="830" w:type="dxa"/>
            <w:tcBorders>
              <w:top w:val="single" w:sz="6" w:space="0" w:color="auto"/>
              <w:left w:val="single" w:sz="6" w:space="0" w:color="auto"/>
              <w:bottom w:val="single" w:sz="6" w:space="0" w:color="auto"/>
              <w:right w:val="single" w:sz="6" w:space="0" w:color="auto"/>
            </w:tcBorders>
            <w:vAlign w:val="center"/>
          </w:tcPr>
          <w:p w14:paraId="48F34F9D" w14:textId="3330C813"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394219CB" w14:textId="7178496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37E45FD5" w14:textId="2EA5FA9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4F3D351C" w14:textId="77777777" w:rsidR="00A077B7" w:rsidRDefault="00A077B7">
            <w:pPr>
              <w:adjustRightInd w:val="0"/>
              <w:snapToGrid w:val="0"/>
              <w:jc w:val="center"/>
              <w:rPr>
                <w:rFonts w:ascii="仿宋" w:eastAsia="仿宋" w:hAnsi="仿宋"/>
                <w:color w:val="FF0000"/>
                <w:sz w:val="28"/>
                <w:szCs w:val="28"/>
              </w:rPr>
            </w:pPr>
          </w:p>
        </w:tc>
      </w:tr>
      <w:tr w:rsidR="00A077B7" w14:paraId="460715E4"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28EE795" w14:textId="4DA9E4F5" w:rsidR="00A077B7" w:rsidRDefault="00A077B7">
            <w:pPr>
              <w:adjustRightInd w:val="0"/>
              <w:snapToGrid w:val="0"/>
              <w:jc w:val="center"/>
              <w:rPr>
                <w:rFonts w:ascii="楷体" w:eastAsia="楷体" w:hAnsi="楷体"/>
                <w:color w:val="FF0000"/>
              </w:rPr>
            </w:pPr>
            <w:r>
              <w:rPr>
                <w:rFonts w:ascii="楷体" w:eastAsia="楷体" w:hAnsi="楷体" w:hint="eastAsia"/>
                <w:color w:val="FF0000"/>
              </w:rPr>
              <w:t>11</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3F56ED83" w14:textId="230298B7"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周雯</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4E27EC8" w14:textId="308A8563"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女</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00266E04" w14:textId="4D2BF258"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1974</w:t>
            </w:r>
          </w:p>
        </w:tc>
        <w:tc>
          <w:tcPr>
            <w:tcW w:w="1013" w:type="dxa"/>
            <w:tcBorders>
              <w:top w:val="single" w:sz="6" w:space="0" w:color="auto"/>
              <w:left w:val="single" w:sz="6" w:space="0" w:color="auto"/>
              <w:bottom w:val="single" w:sz="6" w:space="0" w:color="auto"/>
              <w:right w:val="single" w:sz="6" w:space="0" w:color="auto"/>
            </w:tcBorders>
            <w:vAlign w:val="center"/>
          </w:tcPr>
          <w:p w14:paraId="5D573B23" w14:textId="29FCE978"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正高级</w:t>
            </w:r>
          </w:p>
        </w:tc>
        <w:tc>
          <w:tcPr>
            <w:tcW w:w="830" w:type="dxa"/>
            <w:tcBorders>
              <w:top w:val="single" w:sz="6" w:space="0" w:color="auto"/>
              <w:left w:val="single" w:sz="6" w:space="0" w:color="auto"/>
              <w:bottom w:val="single" w:sz="6" w:space="0" w:color="auto"/>
              <w:right w:val="single" w:sz="6" w:space="0" w:color="auto"/>
            </w:tcBorders>
            <w:vAlign w:val="center"/>
          </w:tcPr>
          <w:p w14:paraId="76848395" w14:textId="66956FB7"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54B8D97F" w14:textId="0DEBB87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527CCC68" w14:textId="27117AA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18BA8182" w14:textId="77777777" w:rsidR="00A077B7" w:rsidRDefault="00A077B7">
            <w:pPr>
              <w:adjustRightInd w:val="0"/>
              <w:snapToGrid w:val="0"/>
              <w:jc w:val="center"/>
              <w:rPr>
                <w:rFonts w:ascii="仿宋" w:eastAsia="仿宋" w:hAnsi="仿宋"/>
                <w:color w:val="FF0000"/>
                <w:sz w:val="28"/>
                <w:szCs w:val="28"/>
              </w:rPr>
            </w:pPr>
          </w:p>
        </w:tc>
      </w:tr>
      <w:tr w:rsidR="00A077B7" w14:paraId="00C66661"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3CDA0B4" w14:textId="09C161A0" w:rsidR="00A077B7" w:rsidRDefault="00A077B7">
            <w:pPr>
              <w:adjustRightInd w:val="0"/>
              <w:snapToGrid w:val="0"/>
              <w:jc w:val="center"/>
              <w:rPr>
                <w:rFonts w:ascii="楷体" w:eastAsia="楷体" w:hAnsi="楷体"/>
                <w:color w:val="FF0000"/>
              </w:rPr>
            </w:pPr>
            <w:r>
              <w:rPr>
                <w:rFonts w:ascii="楷体" w:eastAsia="楷体" w:hAnsi="楷体" w:hint="eastAsia"/>
                <w:color w:val="FF0000"/>
              </w:rPr>
              <w:lastRenderedPageBreak/>
              <w:t>12</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529AD063" w14:textId="35A95E8D"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何威</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8394C3F" w14:textId="649B8AC5"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692EBE0A" w14:textId="3E279E8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1978</w:t>
            </w:r>
          </w:p>
        </w:tc>
        <w:tc>
          <w:tcPr>
            <w:tcW w:w="1013" w:type="dxa"/>
            <w:tcBorders>
              <w:top w:val="single" w:sz="6" w:space="0" w:color="auto"/>
              <w:left w:val="single" w:sz="6" w:space="0" w:color="auto"/>
              <w:bottom w:val="single" w:sz="6" w:space="0" w:color="auto"/>
              <w:right w:val="single" w:sz="6" w:space="0" w:color="auto"/>
            </w:tcBorders>
            <w:vAlign w:val="center"/>
          </w:tcPr>
          <w:p w14:paraId="413D6577" w14:textId="10FA7226"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副高级</w:t>
            </w:r>
          </w:p>
        </w:tc>
        <w:tc>
          <w:tcPr>
            <w:tcW w:w="830" w:type="dxa"/>
            <w:tcBorders>
              <w:top w:val="single" w:sz="6" w:space="0" w:color="auto"/>
              <w:left w:val="single" w:sz="6" w:space="0" w:color="auto"/>
              <w:bottom w:val="single" w:sz="6" w:space="0" w:color="auto"/>
              <w:right w:val="single" w:sz="6" w:space="0" w:color="auto"/>
            </w:tcBorders>
            <w:vAlign w:val="center"/>
          </w:tcPr>
          <w:p w14:paraId="6B6A6C48" w14:textId="72F9D6FF"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6CC8EF21" w14:textId="75B9E18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738AB142" w14:textId="770D0F37"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2ABF1CF3" w14:textId="77777777" w:rsidR="00A077B7" w:rsidRDefault="00A077B7">
            <w:pPr>
              <w:adjustRightInd w:val="0"/>
              <w:snapToGrid w:val="0"/>
              <w:jc w:val="center"/>
              <w:rPr>
                <w:rFonts w:ascii="仿宋" w:eastAsia="仿宋" w:hAnsi="仿宋"/>
                <w:color w:val="FF0000"/>
                <w:sz w:val="28"/>
                <w:szCs w:val="28"/>
              </w:rPr>
            </w:pPr>
          </w:p>
        </w:tc>
      </w:tr>
      <w:tr w:rsidR="00A077B7" w14:paraId="7A37CA53"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831CE06" w14:textId="5ACAE9B3" w:rsidR="00A077B7" w:rsidRDefault="00A077B7">
            <w:pPr>
              <w:adjustRightInd w:val="0"/>
              <w:snapToGrid w:val="0"/>
              <w:jc w:val="center"/>
              <w:rPr>
                <w:rFonts w:ascii="楷体" w:eastAsia="楷体" w:hAnsi="楷体"/>
                <w:color w:val="FF0000"/>
              </w:rPr>
            </w:pPr>
            <w:r>
              <w:rPr>
                <w:rFonts w:ascii="楷体" w:eastAsia="楷体" w:hAnsi="楷体" w:hint="eastAsia"/>
                <w:color w:val="FF0000"/>
              </w:rPr>
              <w:t>13</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79B96ADB" w14:textId="3D9D184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刘佳</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94559FB" w14:textId="4B0DACD6"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女</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5499C6ED" w14:textId="66AC715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1976</w:t>
            </w:r>
          </w:p>
        </w:tc>
        <w:tc>
          <w:tcPr>
            <w:tcW w:w="1013" w:type="dxa"/>
            <w:tcBorders>
              <w:top w:val="single" w:sz="6" w:space="0" w:color="auto"/>
              <w:left w:val="single" w:sz="6" w:space="0" w:color="auto"/>
              <w:bottom w:val="single" w:sz="6" w:space="0" w:color="auto"/>
              <w:right w:val="single" w:sz="6" w:space="0" w:color="auto"/>
            </w:tcBorders>
            <w:vAlign w:val="center"/>
          </w:tcPr>
          <w:p w14:paraId="2A715CA6" w14:textId="00843FF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副高级</w:t>
            </w:r>
          </w:p>
        </w:tc>
        <w:tc>
          <w:tcPr>
            <w:tcW w:w="830" w:type="dxa"/>
            <w:tcBorders>
              <w:top w:val="single" w:sz="6" w:space="0" w:color="auto"/>
              <w:left w:val="single" w:sz="6" w:space="0" w:color="auto"/>
              <w:bottom w:val="single" w:sz="6" w:space="0" w:color="auto"/>
              <w:right w:val="single" w:sz="6" w:space="0" w:color="auto"/>
            </w:tcBorders>
            <w:vAlign w:val="center"/>
          </w:tcPr>
          <w:p w14:paraId="59FC0B05" w14:textId="6C97A7A5"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353F99EE" w14:textId="110763E0"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64011481" w14:textId="638F3BD9"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187C78ED" w14:textId="77777777" w:rsidR="00A077B7" w:rsidRDefault="00A077B7">
            <w:pPr>
              <w:adjustRightInd w:val="0"/>
              <w:snapToGrid w:val="0"/>
              <w:jc w:val="center"/>
              <w:rPr>
                <w:rFonts w:ascii="仿宋" w:eastAsia="仿宋" w:hAnsi="仿宋"/>
                <w:color w:val="FF0000"/>
                <w:sz w:val="28"/>
                <w:szCs w:val="28"/>
              </w:rPr>
            </w:pPr>
          </w:p>
        </w:tc>
      </w:tr>
      <w:tr w:rsidR="00A077B7" w14:paraId="42F54D1A"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C95E390" w14:textId="3574692C" w:rsidR="00A077B7" w:rsidRDefault="00A077B7">
            <w:pPr>
              <w:adjustRightInd w:val="0"/>
              <w:snapToGrid w:val="0"/>
              <w:jc w:val="center"/>
              <w:rPr>
                <w:rFonts w:ascii="楷体" w:eastAsia="楷体" w:hAnsi="楷体"/>
                <w:color w:val="FF0000"/>
              </w:rPr>
            </w:pPr>
            <w:r>
              <w:rPr>
                <w:rFonts w:ascii="楷体" w:eastAsia="楷体" w:hAnsi="楷体" w:hint="eastAsia"/>
                <w:color w:val="FF0000"/>
              </w:rPr>
              <w:t>14</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1D47FEC8" w14:textId="4EB9E39D"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朱杰</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E05EEAF" w14:textId="08F7EBDF"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74A299F8" w14:textId="2A207D0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1975</w:t>
            </w:r>
          </w:p>
        </w:tc>
        <w:tc>
          <w:tcPr>
            <w:tcW w:w="1013" w:type="dxa"/>
            <w:tcBorders>
              <w:top w:val="single" w:sz="6" w:space="0" w:color="auto"/>
              <w:left w:val="single" w:sz="6" w:space="0" w:color="auto"/>
              <w:bottom w:val="single" w:sz="6" w:space="0" w:color="auto"/>
              <w:right w:val="single" w:sz="6" w:space="0" w:color="auto"/>
            </w:tcBorders>
            <w:vAlign w:val="center"/>
          </w:tcPr>
          <w:p w14:paraId="1CF9BC9A" w14:textId="3B69B6D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副高级</w:t>
            </w:r>
          </w:p>
        </w:tc>
        <w:tc>
          <w:tcPr>
            <w:tcW w:w="830" w:type="dxa"/>
            <w:tcBorders>
              <w:top w:val="single" w:sz="6" w:space="0" w:color="auto"/>
              <w:left w:val="single" w:sz="6" w:space="0" w:color="auto"/>
              <w:bottom w:val="single" w:sz="6" w:space="0" w:color="auto"/>
              <w:right w:val="single" w:sz="6" w:space="0" w:color="auto"/>
            </w:tcBorders>
            <w:vAlign w:val="center"/>
          </w:tcPr>
          <w:p w14:paraId="33C51D03" w14:textId="6198E1AC"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2BF6D75B" w14:textId="411675D3"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37B07AAD" w14:textId="15B3008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085F16AB" w14:textId="77777777" w:rsidR="00A077B7" w:rsidRDefault="00A077B7">
            <w:pPr>
              <w:adjustRightInd w:val="0"/>
              <w:snapToGrid w:val="0"/>
              <w:jc w:val="center"/>
              <w:rPr>
                <w:rFonts w:ascii="仿宋" w:eastAsia="仿宋" w:hAnsi="仿宋"/>
                <w:color w:val="FF0000"/>
                <w:sz w:val="28"/>
                <w:szCs w:val="28"/>
              </w:rPr>
            </w:pPr>
          </w:p>
        </w:tc>
      </w:tr>
      <w:tr w:rsidR="00A077B7" w14:paraId="34A568B0"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75E47B4" w14:textId="4DF37B19" w:rsidR="00A077B7" w:rsidRDefault="00A077B7">
            <w:pPr>
              <w:adjustRightInd w:val="0"/>
              <w:snapToGrid w:val="0"/>
              <w:jc w:val="center"/>
              <w:rPr>
                <w:rFonts w:ascii="楷体" w:eastAsia="楷体" w:hAnsi="楷体"/>
                <w:color w:val="FF0000"/>
              </w:rPr>
            </w:pPr>
            <w:r>
              <w:rPr>
                <w:rFonts w:ascii="楷体" w:eastAsia="楷体" w:hAnsi="楷体" w:hint="eastAsia"/>
                <w:color w:val="FF0000"/>
              </w:rPr>
              <w:t>15</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46F17D43" w14:textId="4C5DED3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樊启鹏</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95F4802" w14:textId="0F285C4B"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175A584F" w14:textId="1A695887"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1979</w:t>
            </w:r>
          </w:p>
        </w:tc>
        <w:tc>
          <w:tcPr>
            <w:tcW w:w="1013" w:type="dxa"/>
            <w:tcBorders>
              <w:top w:val="single" w:sz="6" w:space="0" w:color="auto"/>
              <w:left w:val="single" w:sz="6" w:space="0" w:color="auto"/>
              <w:bottom w:val="single" w:sz="6" w:space="0" w:color="auto"/>
              <w:right w:val="single" w:sz="6" w:space="0" w:color="auto"/>
            </w:tcBorders>
            <w:vAlign w:val="center"/>
          </w:tcPr>
          <w:p w14:paraId="7FFA9188" w14:textId="5675FE1F"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副高级</w:t>
            </w:r>
          </w:p>
        </w:tc>
        <w:tc>
          <w:tcPr>
            <w:tcW w:w="830" w:type="dxa"/>
            <w:tcBorders>
              <w:top w:val="single" w:sz="6" w:space="0" w:color="auto"/>
              <w:left w:val="single" w:sz="6" w:space="0" w:color="auto"/>
              <w:bottom w:val="single" w:sz="6" w:space="0" w:color="auto"/>
              <w:right w:val="single" w:sz="6" w:space="0" w:color="auto"/>
            </w:tcBorders>
            <w:vAlign w:val="center"/>
          </w:tcPr>
          <w:p w14:paraId="4AAE0F82" w14:textId="07A2C54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1295C6DF" w14:textId="0A7607DD"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16FB07EB" w14:textId="6D18541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76B90F9" w14:textId="77777777" w:rsidR="00A077B7" w:rsidRDefault="00A077B7">
            <w:pPr>
              <w:adjustRightInd w:val="0"/>
              <w:snapToGrid w:val="0"/>
              <w:jc w:val="center"/>
              <w:rPr>
                <w:rFonts w:ascii="仿宋" w:eastAsia="仿宋" w:hAnsi="仿宋"/>
                <w:color w:val="FF0000"/>
                <w:sz w:val="28"/>
                <w:szCs w:val="28"/>
              </w:rPr>
            </w:pPr>
          </w:p>
        </w:tc>
      </w:tr>
      <w:tr w:rsidR="00A077B7" w14:paraId="47BA3188"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7BCCBA6" w14:textId="10C65E2E" w:rsidR="00A077B7" w:rsidRDefault="00A077B7">
            <w:pPr>
              <w:adjustRightInd w:val="0"/>
              <w:snapToGrid w:val="0"/>
              <w:jc w:val="center"/>
              <w:rPr>
                <w:rFonts w:ascii="楷体" w:eastAsia="楷体" w:hAnsi="楷体"/>
                <w:color w:val="FF0000"/>
              </w:rPr>
            </w:pPr>
            <w:r>
              <w:rPr>
                <w:rFonts w:ascii="楷体" w:eastAsia="楷体" w:hAnsi="楷体" w:hint="eastAsia"/>
                <w:color w:val="FF0000"/>
              </w:rPr>
              <w:t>16</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20DD9F5C" w14:textId="15689CF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张荪</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137503B" w14:textId="595E0583"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720DD008" w14:textId="07065DD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1978</w:t>
            </w:r>
          </w:p>
        </w:tc>
        <w:tc>
          <w:tcPr>
            <w:tcW w:w="1013" w:type="dxa"/>
            <w:tcBorders>
              <w:top w:val="single" w:sz="6" w:space="0" w:color="auto"/>
              <w:left w:val="single" w:sz="6" w:space="0" w:color="auto"/>
              <w:bottom w:val="single" w:sz="6" w:space="0" w:color="auto"/>
              <w:right w:val="single" w:sz="6" w:space="0" w:color="auto"/>
            </w:tcBorders>
            <w:vAlign w:val="center"/>
          </w:tcPr>
          <w:p w14:paraId="16F2B2A1" w14:textId="1A49CBA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副高级</w:t>
            </w:r>
          </w:p>
        </w:tc>
        <w:tc>
          <w:tcPr>
            <w:tcW w:w="830" w:type="dxa"/>
            <w:tcBorders>
              <w:top w:val="single" w:sz="6" w:space="0" w:color="auto"/>
              <w:left w:val="single" w:sz="6" w:space="0" w:color="auto"/>
              <w:bottom w:val="single" w:sz="6" w:space="0" w:color="auto"/>
              <w:right w:val="single" w:sz="6" w:space="0" w:color="auto"/>
            </w:tcBorders>
            <w:vAlign w:val="center"/>
          </w:tcPr>
          <w:p w14:paraId="77BB775E" w14:textId="1C15BBE1"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6DDF49C8" w14:textId="08D558CB"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2A1E6895" w14:textId="7BBC241B"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6B9ED765" w14:textId="77777777" w:rsidR="00A077B7" w:rsidRDefault="00A077B7">
            <w:pPr>
              <w:adjustRightInd w:val="0"/>
              <w:snapToGrid w:val="0"/>
              <w:jc w:val="center"/>
              <w:rPr>
                <w:rFonts w:ascii="仿宋" w:eastAsia="仿宋" w:hAnsi="仿宋"/>
                <w:color w:val="FF0000"/>
                <w:sz w:val="28"/>
                <w:szCs w:val="28"/>
              </w:rPr>
            </w:pPr>
          </w:p>
        </w:tc>
      </w:tr>
      <w:tr w:rsidR="00A077B7" w14:paraId="71071B93" w14:textId="77777777" w:rsidTr="00A077B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F0790C6" w14:textId="2517B400" w:rsidR="00A077B7" w:rsidRDefault="00A077B7">
            <w:pPr>
              <w:adjustRightInd w:val="0"/>
              <w:snapToGrid w:val="0"/>
              <w:jc w:val="center"/>
              <w:rPr>
                <w:rFonts w:ascii="楷体" w:eastAsia="楷体" w:hAnsi="楷体"/>
                <w:color w:val="FF0000"/>
              </w:rPr>
            </w:pPr>
            <w:r>
              <w:rPr>
                <w:rFonts w:ascii="楷体" w:eastAsia="楷体" w:hAnsi="楷体" w:hint="eastAsia"/>
                <w:color w:val="FF0000"/>
              </w:rPr>
              <w:t>17</w:t>
            </w:r>
          </w:p>
        </w:tc>
        <w:tc>
          <w:tcPr>
            <w:tcW w:w="1013" w:type="dxa"/>
            <w:gridSpan w:val="2"/>
            <w:tcBorders>
              <w:top w:val="single" w:sz="6" w:space="0" w:color="auto"/>
              <w:left w:val="single" w:sz="6" w:space="0" w:color="auto"/>
              <w:bottom w:val="single" w:sz="6" w:space="0" w:color="auto"/>
              <w:right w:val="single" w:sz="6" w:space="0" w:color="auto"/>
            </w:tcBorders>
            <w:vAlign w:val="center"/>
          </w:tcPr>
          <w:p w14:paraId="1049E642" w14:textId="6959AACE"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喻建辉</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E131BDC" w14:textId="7BC22122"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男</w:t>
            </w:r>
          </w:p>
        </w:tc>
        <w:tc>
          <w:tcPr>
            <w:tcW w:w="971" w:type="dxa"/>
            <w:gridSpan w:val="2"/>
            <w:tcBorders>
              <w:top w:val="single" w:sz="6" w:space="0" w:color="auto"/>
              <w:left w:val="single" w:sz="6" w:space="0" w:color="auto"/>
              <w:bottom w:val="single" w:sz="6" w:space="0" w:color="auto"/>
              <w:right w:val="single" w:sz="6" w:space="0" w:color="auto"/>
            </w:tcBorders>
            <w:vAlign w:val="center"/>
          </w:tcPr>
          <w:p w14:paraId="3E20B55E" w14:textId="617E02F8"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1970</w:t>
            </w:r>
          </w:p>
        </w:tc>
        <w:tc>
          <w:tcPr>
            <w:tcW w:w="1013" w:type="dxa"/>
            <w:tcBorders>
              <w:top w:val="single" w:sz="6" w:space="0" w:color="auto"/>
              <w:left w:val="single" w:sz="6" w:space="0" w:color="auto"/>
              <w:bottom w:val="single" w:sz="6" w:space="0" w:color="auto"/>
              <w:right w:val="single" w:sz="6" w:space="0" w:color="auto"/>
            </w:tcBorders>
            <w:vAlign w:val="center"/>
          </w:tcPr>
          <w:p w14:paraId="07DAA71A" w14:textId="3A44DA68"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副高级</w:t>
            </w:r>
          </w:p>
        </w:tc>
        <w:tc>
          <w:tcPr>
            <w:tcW w:w="830" w:type="dxa"/>
            <w:tcBorders>
              <w:top w:val="single" w:sz="6" w:space="0" w:color="auto"/>
              <w:left w:val="single" w:sz="6" w:space="0" w:color="auto"/>
              <w:bottom w:val="single" w:sz="6" w:space="0" w:color="auto"/>
              <w:right w:val="single" w:sz="6" w:space="0" w:color="auto"/>
            </w:tcBorders>
            <w:vAlign w:val="center"/>
          </w:tcPr>
          <w:p w14:paraId="6A493CA7" w14:textId="7E7B9A59"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16A8B2F4" w14:textId="66DD4EFA"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研究</w:t>
            </w:r>
          </w:p>
        </w:tc>
        <w:tc>
          <w:tcPr>
            <w:tcW w:w="850" w:type="dxa"/>
            <w:tcBorders>
              <w:top w:val="single" w:sz="6" w:space="0" w:color="auto"/>
              <w:left w:val="single" w:sz="4" w:space="0" w:color="auto"/>
              <w:bottom w:val="single" w:sz="6" w:space="0" w:color="auto"/>
              <w:right w:val="single" w:sz="4" w:space="0" w:color="auto"/>
            </w:tcBorders>
            <w:vAlign w:val="center"/>
          </w:tcPr>
          <w:p w14:paraId="60E5FDC6" w14:textId="532BB665" w:rsidR="00A077B7" w:rsidRDefault="00A077B7">
            <w:pPr>
              <w:adjustRightInd w:val="0"/>
              <w:snapToGrid w:val="0"/>
              <w:jc w:val="center"/>
              <w:rPr>
                <w:rFonts w:ascii="仿宋" w:eastAsia="仿宋" w:hAnsi="仿宋"/>
                <w:color w:val="FF0000"/>
                <w:sz w:val="28"/>
                <w:szCs w:val="28"/>
              </w:rPr>
            </w:pPr>
            <w:r>
              <w:rPr>
                <w:rFonts w:ascii="宋体" w:eastAsia="宋体" w:hAnsi="宋体"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72458B8A" w14:textId="77777777" w:rsidR="00A077B7" w:rsidRDefault="00A077B7">
            <w:pPr>
              <w:adjustRightInd w:val="0"/>
              <w:snapToGrid w:val="0"/>
              <w:jc w:val="center"/>
              <w:rPr>
                <w:rFonts w:ascii="仿宋" w:eastAsia="仿宋" w:hAnsi="仿宋"/>
                <w:color w:val="FF0000"/>
                <w:sz w:val="28"/>
                <w:szCs w:val="28"/>
              </w:rPr>
            </w:pPr>
          </w:p>
        </w:tc>
      </w:tr>
    </w:tbl>
    <w:p w14:paraId="364E318C" w14:textId="77777777" w:rsidR="006B501A" w:rsidRDefault="00E519B4">
      <w:pPr>
        <w:spacing w:beforeLines="50" w:before="163"/>
        <w:ind w:firstLineChars="200" w:firstLine="480"/>
        <w:rPr>
          <w:rFonts w:ascii="楷体" w:eastAsia="楷体" w:hAnsi="楷体"/>
          <w:color w:val="FF0000"/>
        </w:rPr>
      </w:pPr>
      <w:r>
        <w:rPr>
          <w:rFonts w:ascii="楷体" w:eastAsia="楷体" w:hAnsi="楷体" w:cs="仿宋_GB2312" w:hint="eastAsia"/>
          <w:bCs/>
          <w:color w:val="FF0000"/>
        </w:rPr>
        <w:t>注：（1）兼职人员：</w:t>
      </w:r>
      <w:r>
        <w:rPr>
          <w:rFonts w:ascii="楷体" w:eastAsia="楷体" w:hAnsi="楷体" w:cs="仿宋_GB2312" w:hint="eastAsia"/>
          <w:color w:val="FF0000"/>
        </w:rPr>
        <w:t>指在示范中心承担教学、技术、管理工作的非中心编制人员。</w:t>
      </w:r>
      <w:r>
        <w:rPr>
          <w:rFonts w:ascii="楷体" w:eastAsia="楷体" w:hAnsi="楷体" w:hint="eastAsia"/>
          <w:color w:val="FF0000"/>
        </w:rPr>
        <w:t>（2）</w:t>
      </w:r>
      <w:r>
        <w:rPr>
          <w:rFonts w:ascii="楷体" w:eastAsia="楷体" w:hAnsi="楷体" w:cs="宋体" w:hint="eastAsia"/>
          <w:bCs/>
          <w:color w:val="FF0000"/>
        </w:rPr>
        <w:t>工作性质：</w:t>
      </w:r>
      <w:r>
        <w:rPr>
          <w:rFonts w:ascii="楷体" w:eastAsia="楷体" w:hAnsi="楷体" w:cs="仿宋_GB2312" w:hint="eastAsia"/>
          <w:bCs/>
          <w:color w:val="FF0000"/>
        </w:rPr>
        <w:t>教学、技术、管理、其他。</w:t>
      </w:r>
      <w:r>
        <w:rPr>
          <w:rFonts w:ascii="楷体" w:eastAsia="楷体" w:hAnsi="楷体" w:hint="eastAsia"/>
          <w:color w:val="FF0000"/>
        </w:rPr>
        <w:t>（3）</w:t>
      </w:r>
      <w:r>
        <w:rPr>
          <w:rFonts w:ascii="楷体" w:eastAsia="楷体" w:hAnsi="楷体" w:cs="宋体"/>
          <w:bCs/>
          <w:color w:val="FF0000"/>
        </w:rPr>
        <w:t>学位：</w:t>
      </w:r>
      <w:r>
        <w:rPr>
          <w:rFonts w:ascii="楷体" w:eastAsia="楷体" w:hAnsi="楷体"/>
          <w:color w:val="FF0000"/>
        </w:rPr>
        <w:t>博士、硕士、学士、其</w:t>
      </w:r>
      <w:r>
        <w:rPr>
          <w:rFonts w:ascii="楷体" w:eastAsia="楷体" w:hAnsi="楷体" w:hint="eastAsia"/>
          <w:color w:val="FF0000"/>
        </w:rPr>
        <w:t>他</w:t>
      </w:r>
      <w:r>
        <w:rPr>
          <w:rFonts w:ascii="楷体" w:eastAsia="楷体" w:hAnsi="楷体"/>
          <w:color w:val="FF0000"/>
        </w:rPr>
        <w:t>，一般以学位证书为准</w:t>
      </w:r>
      <w:r>
        <w:rPr>
          <w:rFonts w:ascii="楷体" w:eastAsia="楷体" w:hAnsi="楷体" w:hint="eastAsia"/>
          <w:color w:val="FF0000"/>
        </w:rPr>
        <w:t>。（4）</w:t>
      </w:r>
      <w:r>
        <w:rPr>
          <w:rFonts w:ascii="楷体" w:eastAsia="楷体" w:hAnsi="楷体" w:hint="eastAsia"/>
          <w:bCs/>
          <w:color w:val="FF0000"/>
        </w:rPr>
        <w:t>备注：</w:t>
      </w:r>
      <w:r>
        <w:rPr>
          <w:rFonts w:ascii="楷体" w:eastAsia="楷体" w:hAnsi="楷体" w:hint="eastAsia"/>
          <w:color w:val="FF0000"/>
        </w:rPr>
        <w:t>是否院士、博士生导师、杰出青年基金获得者、长江学者等，获得时间。</w:t>
      </w:r>
    </w:p>
    <w:p w14:paraId="70CF9675" w14:textId="77777777" w:rsidR="006B501A" w:rsidRDefault="00E519B4">
      <w:pPr>
        <w:spacing w:beforeLines="50" w:before="163"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（三）本年度流动人员情况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
        <w:gridCol w:w="749"/>
        <w:gridCol w:w="749"/>
        <w:gridCol w:w="1264"/>
        <w:gridCol w:w="749"/>
        <w:gridCol w:w="749"/>
        <w:gridCol w:w="1264"/>
        <w:gridCol w:w="749"/>
        <w:gridCol w:w="1262"/>
      </w:tblGrid>
      <w:tr w:rsidR="006B501A" w14:paraId="6E280C21" w14:textId="77777777">
        <w:trPr>
          <w:trHeight w:val="582"/>
        </w:trPr>
        <w:tc>
          <w:tcPr>
            <w:tcW w:w="452" w:type="pct"/>
            <w:tcBorders>
              <w:top w:val="single" w:sz="6" w:space="0" w:color="auto"/>
              <w:left w:val="single" w:sz="6" w:space="0" w:color="auto"/>
              <w:bottom w:val="single" w:sz="6" w:space="0" w:color="auto"/>
              <w:right w:val="single" w:sz="6" w:space="0" w:color="auto"/>
            </w:tcBorders>
            <w:vAlign w:val="center"/>
          </w:tcPr>
          <w:p w14:paraId="66CBF519"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452" w:type="pct"/>
            <w:tcBorders>
              <w:top w:val="single" w:sz="6" w:space="0" w:color="auto"/>
              <w:left w:val="single" w:sz="6" w:space="0" w:color="auto"/>
              <w:bottom w:val="single" w:sz="6" w:space="0" w:color="auto"/>
              <w:right w:val="single" w:sz="6" w:space="0" w:color="auto"/>
            </w:tcBorders>
            <w:vAlign w:val="center"/>
          </w:tcPr>
          <w:p w14:paraId="39869DD1"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452" w:type="pct"/>
            <w:tcBorders>
              <w:top w:val="single" w:sz="6" w:space="0" w:color="auto"/>
              <w:left w:val="single" w:sz="6" w:space="0" w:color="auto"/>
              <w:bottom w:val="single" w:sz="6" w:space="0" w:color="auto"/>
              <w:right w:val="single" w:sz="6" w:space="0" w:color="auto"/>
            </w:tcBorders>
            <w:vAlign w:val="center"/>
          </w:tcPr>
          <w:p w14:paraId="7C613DAE"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763" w:type="pct"/>
            <w:tcBorders>
              <w:top w:val="single" w:sz="6" w:space="0" w:color="auto"/>
              <w:left w:val="single" w:sz="6" w:space="0" w:color="auto"/>
              <w:bottom w:val="single" w:sz="6" w:space="0" w:color="auto"/>
              <w:right w:val="single" w:sz="6" w:space="0" w:color="auto"/>
            </w:tcBorders>
            <w:vAlign w:val="center"/>
          </w:tcPr>
          <w:p w14:paraId="3988257C"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452" w:type="pct"/>
            <w:tcBorders>
              <w:top w:val="single" w:sz="6" w:space="0" w:color="auto"/>
              <w:left w:val="single" w:sz="6" w:space="0" w:color="auto"/>
              <w:bottom w:val="single" w:sz="6" w:space="0" w:color="auto"/>
              <w:right w:val="single" w:sz="6" w:space="0" w:color="auto"/>
            </w:tcBorders>
            <w:vAlign w:val="center"/>
          </w:tcPr>
          <w:p w14:paraId="3712E7D4"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452" w:type="pct"/>
            <w:tcBorders>
              <w:top w:val="single" w:sz="6" w:space="0" w:color="auto"/>
              <w:left w:val="single" w:sz="6" w:space="0" w:color="auto"/>
              <w:bottom w:val="single" w:sz="6" w:space="0" w:color="auto"/>
              <w:right w:val="single" w:sz="6" w:space="0" w:color="auto"/>
            </w:tcBorders>
            <w:vAlign w:val="center"/>
          </w:tcPr>
          <w:p w14:paraId="6B548B6D"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国别</w:t>
            </w:r>
          </w:p>
        </w:tc>
        <w:tc>
          <w:tcPr>
            <w:tcW w:w="763" w:type="pct"/>
            <w:tcBorders>
              <w:top w:val="single" w:sz="6" w:space="0" w:color="auto"/>
              <w:left w:val="single" w:sz="6" w:space="0" w:color="auto"/>
              <w:bottom w:val="single" w:sz="6" w:space="0" w:color="auto"/>
              <w:right w:val="single" w:sz="6" w:space="0" w:color="auto"/>
            </w:tcBorders>
            <w:vAlign w:val="center"/>
          </w:tcPr>
          <w:p w14:paraId="2575C584"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14:paraId="3227289A"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763" w:type="pct"/>
            <w:tcBorders>
              <w:top w:val="single" w:sz="6" w:space="0" w:color="auto"/>
              <w:left w:val="single" w:sz="4" w:space="0" w:color="auto"/>
              <w:bottom w:val="single" w:sz="6" w:space="0" w:color="auto"/>
              <w:right w:val="single" w:sz="6" w:space="0" w:color="auto"/>
            </w:tcBorders>
            <w:vAlign w:val="center"/>
          </w:tcPr>
          <w:p w14:paraId="234D7902"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工作期限</w:t>
            </w:r>
          </w:p>
        </w:tc>
      </w:tr>
      <w:tr w:rsidR="006B501A" w14:paraId="17079D0C" w14:textId="77777777">
        <w:trPr>
          <w:trHeight w:val="435"/>
        </w:trPr>
        <w:tc>
          <w:tcPr>
            <w:tcW w:w="452" w:type="pct"/>
            <w:tcBorders>
              <w:top w:val="single" w:sz="6" w:space="0" w:color="auto"/>
              <w:left w:val="single" w:sz="6" w:space="0" w:color="auto"/>
              <w:bottom w:val="single" w:sz="6" w:space="0" w:color="auto"/>
              <w:right w:val="single" w:sz="6" w:space="0" w:color="auto"/>
            </w:tcBorders>
            <w:vAlign w:val="center"/>
          </w:tcPr>
          <w:p w14:paraId="116635FE" w14:textId="77777777" w:rsidR="006B501A" w:rsidRDefault="00E519B4">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1</w:t>
            </w:r>
          </w:p>
        </w:tc>
        <w:tc>
          <w:tcPr>
            <w:tcW w:w="452" w:type="pct"/>
            <w:tcBorders>
              <w:top w:val="single" w:sz="6" w:space="0" w:color="auto"/>
              <w:left w:val="single" w:sz="6" w:space="0" w:color="auto"/>
              <w:bottom w:val="single" w:sz="6" w:space="0" w:color="auto"/>
              <w:right w:val="single" w:sz="6" w:space="0" w:color="auto"/>
            </w:tcBorders>
            <w:vAlign w:val="center"/>
          </w:tcPr>
          <w:p w14:paraId="1932093F" w14:textId="77777777" w:rsidR="006B501A" w:rsidRDefault="0073681A" w:rsidP="00320BC8">
            <w:pPr>
              <w:adjustRightInd w:val="0"/>
              <w:snapToGrid w:val="0"/>
              <w:rPr>
                <w:rFonts w:ascii="仿宋" w:eastAsia="仿宋" w:hAnsi="仿宋"/>
                <w:color w:val="000000" w:themeColor="text1"/>
                <w:sz w:val="28"/>
                <w:szCs w:val="28"/>
              </w:rPr>
            </w:pPr>
            <w:r>
              <w:rPr>
                <w:rFonts w:ascii="仿宋" w:eastAsia="仿宋" w:hAnsi="仿宋" w:hint="eastAsia"/>
                <w:sz w:val="28"/>
                <w:szCs w:val="28"/>
              </w:rPr>
              <w:t>无</w:t>
            </w:r>
          </w:p>
        </w:tc>
        <w:tc>
          <w:tcPr>
            <w:tcW w:w="452" w:type="pct"/>
            <w:tcBorders>
              <w:top w:val="single" w:sz="6" w:space="0" w:color="auto"/>
              <w:left w:val="single" w:sz="6" w:space="0" w:color="auto"/>
              <w:bottom w:val="single" w:sz="6" w:space="0" w:color="auto"/>
              <w:right w:val="single" w:sz="6" w:space="0" w:color="auto"/>
            </w:tcBorders>
            <w:vAlign w:val="center"/>
          </w:tcPr>
          <w:p w14:paraId="2F9983AA"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2F5CD911"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18001F85"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57C5E996"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5E9F0924"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14:paraId="162E8844"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14:paraId="122E588C" w14:textId="77777777" w:rsidR="006B501A" w:rsidRDefault="006B501A">
            <w:pPr>
              <w:adjustRightInd w:val="0"/>
              <w:snapToGrid w:val="0"/>
              <w:jc w:val="center"/>
              <w:rPr>
                <w:rFonts w:ascii="仿宋" w:eastAsia="仿宋" w:hAnsi="仿宋"/>
                <w:color w:val="000000" w:themeColor="text1"/>
                <w:sz w:val="28"/>
                <w:szCs w:val="28"/>
              </w:rPr>
            </w:pPr>
          </w:p>
        </w:tc>
      </w:tr>
      <w:tr w:rsidR="006B501A" w14:paraId="51DB0959" w14:textId="77777777">
        <w:trPr>
          <w:trHeight w:val="435"/>
        </w:trPr>
        <w:tc>
          <w:tcPr>
            <w:tcW w:w="452" w:type="pct"/>
            <w:tcBorders>
              <w:top w:val="single" w:sz="6" w:space="0" w:color="auto"/>
              <w:left w:val="single" w:sz="6" w:space="0" w:color="auto"/>
              <w:bottom w:val="single" w:sz="6" w:space="0" w:color="auto"/>
              <w:right w:val="single" w:sz="6" w:space="0" w:color="auto"/>
            </w:tcBorders>
            <w:vAlign w:val="center"/>
          </w:tcPr>
          <w:p w14:paraId="1A2092F4" w14:textId="77777777" w:rsidR="006B501A" w:rsidRDefault="00E519B4">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452" w:type="pct"/>
            <w:tcBorders>
              <w:top w:val="single" w:sz="6" w:space="0" w:color="auto"/>
              <w:left w:val="single" w:sz="6" w:space="0" w:color="auto"/>
              <w:bottom w:val="single" w:sz="6" w:space="0" w:color="auto"/>
              <w:right w:val="single" w:sz="6" w:space="0" w:color="auto"/>
            </w:tcBorders>
            <w:vAlign w:val="center"/>
          </w:tcPr>
          <w:p w14:paraId="6EB259F4"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4B31D223"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51576327"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2083B23A"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7759137D"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2F4D99FF"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14:paraId="4F19A194"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14:paraId="255891B8" w14:textId="77777777" w:rsidR="006B501A" w:rsidRDefault="006B501A">
            <w:pPr>
              <w:adjustRightInd w:val="0"/>
              <w:snapToGrid w:val="0"/>
              <w:jc w:val="center"/>
              <w:rPr>
                <w:rFonts w:ascii="仿宋" w:eastAsia="仿宋" w:hAnsi="仿宋"/>
                <w:color w:val="000000" w:themeColor="text1"/>
                <w:sz w:val="28"/>
                <w:szCs w:val="28"/>
              </w:rPr>
            </w:pPr>
          </w:p>
        </w:tc>
      </w:tr>
      <w:tr w:rsidR="006B501A" w14:paraId="60102546" w14:textId="77777777">
        <w:trPr>
          <w:trHeight w:val="435"/>
        </w:trPr>
        <w:tc>
          <w:tcPr>
            <w:tcW w:w="452" w:type="pct"/>
            <w:tcBorders>
              <w:top w:val="single" w:sz="6" w:space="0" w:color="auto"/>
              <w:left w:val="single" w:sz="6" w:space="0" w:color="auto"/>
              <w:bottom w:val="single" w:sz="6" w:space="0" w:color="auto"/>
              <w:right w:val="single" w:sz="6" w:space="0" w:color="auto"/>
            </w:tcBorders>
            <w:vAlign w:val="center"/>
          </w:tcPr>
          <w:p w14:paraId="5B027C70" w14:textId="77777777" w:rsidR="006B501A" w:rsidRDefault="00E519B4">
            <w:pPr>
              <w:adjustRightInd w:val="0"/>
              <w:snapToGrid w:val="0"/>
              <w:jc w:val="center"/>
              <w:rPr>
                <w:rFonts w:ascii="仿宋" w:eastAsia="仿宋" w:hAnsi="仿宋"/>
                <w:color w:val="000000" w:themeColor="text1"/>
                <w:sz w:val="28"/>
                <w:szCs w:val="28"/>
              </w:rPr>
            </w:pPr>
            <w:r>
              <w:rPr>
                <w:rFonts w:ascii="仿宋" w:eastAsia="仿宋" w:hAnsi="仿宋"/>
                <w:color w:val="000000" w:themeColor="text1"/>
                <w:sz w:val="28"/>
                <w:szCs w:val="28"/>
              </w:rPr>
              <w:t>…</w:t>
            </w:r>
          </w:p>
        </w:tc>
        <w:tc>
          <w:tcPr>
            <w:tcW w:w="452" w:type="pct"/>
            <w:tcBorders>
              <w:top w:val="single" w:sz="6" w:space="0" w:color="auto"/>
              <w:left w:val="single" w:sz="6" w:space="0" w:color="auto"/>
              <w:bottom w:val="single" w:sz="6" w:space="0" w:color="auto"/>
              <w:right w:val="single" w:sz="6" w:space="0" w:color="auto"/>
            </w:tcBorders>
            <w:vAlign w:val="center"/>
          </w:tcPr>
          <w:p w14:paraId="096CBE1E"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2BC627D1"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6BF24920"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48EC4669"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2B5618AA"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20FD0887" w14:textId="77777777" w:rsidR="006B501A" w:rsidRDefault="006B501A">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14:paraId="263CE38F" w14:textId="77777777" w:rsidR="006B501A" w:rsidRDefault="006B501A">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14:paraId="08F2A77D" w14:textId="77777777" w:rsidR="006B501A" w:rsidRDefault="006B501A">
            <w:pPr>
              <w:adjustRightInd w:val="0"/>
              <w:snapToGrid w:val="0"/>
              <w:jc w:val="center"/>
              <w:rPr>
                <w:rFonts w:ascii="仿宋" w:eastAsia="仿宋" w:hAnsi="仿宋"/>
                <w:color w:val="000000" w:themeColor="text1"/>
                <w:sz w:val="28"/>
                <w:szCs w:val="28"/>
              </w:rPr>
            </w:pPr>
          </w:p>
        </w:tc>
      </w:tr>
    </w:tbl>
    <w:p w14:paraId="6672D77A" w14:textId="77777777" w:rsidR="006B501A" w:rsidRDefault="00E519B4">
      <w:pPr>
        <w:spacing w:beforeLines="50" w:before="163"/>
        <w:ind w:firstLineChars="200" w:firstLine="480"/>
        <w:rPr>
          <w:rFonts w:ascii="楷体" w:eastAsia="楷体" w:hAnsi="楷体"/>
          <w:color w:val="000000" w:themeColor="text1"/>
        </w:rPr>
      </w:pPr>
      <w:r>
        <w:rPr>
          <w:rFonts w:ascii="楷体" w:eastAsia="楷体" w:hAnsi="楷体" w:hint="eastAsia"/>
          <w:color w:val="FF0000"/>
        </w:rPr>
        <w:t>注：（1）流动人员：指在中心进修学习、做访问学者、</w:t>
      </w:r>
      <w:r>
        <w:rPr>
          <w:rFonts w:ascii="楷体" w:eastAsia="楷体" w:hAnsi="楷体"/>
          <w:color w:val="FF0000"/>
        </w:rPr>
        <w:t>行业企业人员、海内外合作教学人员等。</w:t>
      </w:r>
      <w:r>
        <w:rPr>
          <w:rFonts w:ascii="楷体" w:eastAsia="楷体" w:hAnsi="楷体" w:hint="eastAsia"/>
          <w:color w:val="000000" w:themeColor="text1"/>
        </w:rPr>
        <w:t>（2）工作期限：在示范中心工作的协议起止时间。</w:t>
      </w:r>
    </w:p>
    <w:p w14:paraId="5EC1567C" w14:textId="77777777" w:rsidR="006B501A" w:rsidRDefault="00E519B4">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color w:val="000000" w:themeColor="text1"/>
          <w:sz w:val="28"/>
          <w:szCs w:val="28"/>
        </w:rPr>
        <w:t>（四）本年度</w:t>
      </w:r>
      <w:r>
        <w:rPr>
          <w:rFonts w:ascii="黑体" w:eastAsia="黑体" w:hAnsi="黑体" w:cs="仿宋_GB2312" w:hint="eastAsia"/>
          <w:bCs/>
          <w:color w:val="000000" w:themeColor="text1"/>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8"/>
        <w:gridCol w:w="688"/>
        <w:gridCol w:w="686"/>
        <w:gridCol w:w="1160"/>
        <w:gridCol w:w="686"/>
        <w:gridCol w:w="686"/>
        <w:gridCol w:w="686"/>
        <w:gridCol w:w="1370"/>
        <w:gridCol w:w="850"/>
        <w:gridCol w:w="784"/>
      </w:tblGrid>
      <w:tr w:rsidR="00061FC0" w14:paraId="044B5C5D" w14:textId="77777777" w:rsidTr="00061FC0">
        <w:trPr>
          <w:trHeight w:val="606"/>
        </w:trPr>
        <w:tc>
          <w:tcPr>
            <w:tcW w:w="415" w:type="pct"/>
            <w:tcBorders>
              <w:top w:val="single" w:sz="6" w:space="0" w:color="auto"/>
              <w:left w:val="single" w:sz="6" w:space="0" w:color="auto"/>
              <w:bottom w:val="single" w:sz="6" w:space="0" w:color="auto"/>
              <w:right w:val="single" w:sz="6" w:space="0" w:color="auto"/>
            </w:tcBorders>
            <w:vAlign w:val="center"/>
          </w:tcPr>
          <w:p w14:paraId="3A1FB3DB"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415" w:type="pct"/>
            <w:tcBorders>
              <w:top w:val="single" w:sz="6" w:space="0" w:color="auto"/>
              <w:left w:val="single" w:sz="6" w:space="0" w:color="auto"/>
              <w:bottom w:val="single" w:sz="6" w:space="0" w:color="auto"/>
              <w:right w:val="single" w:sz="6" w:space="0" w:color="auto"/>
            </w:tcBorders>
            <w:vAlign w:val="center"/>
          </w:tcPr>
          <w:p w14:paraId="6D43A61B"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414" w:type="pct"/>
            <w:tcBorders>
              <w:top w:val="single" w:sz="6" w:space="0" w:color="auto"/>
              <w:left w:val="single" w:sz="6" w:space="0" w:color="auto"/>
              <w:bottom w:val="single" w:sz="6" w:space="0" w:color="auto"/>
              <w:right w:val="single" w:sz="6" w:space="0" w:color="auto"/>
            </w:tcBorders>
            <w:vAlign w:val="center"/>
          </w:tcPr>
          <w:p w14:paraId="574859EF"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700" w:type="pct"/>
            <w:tcBorders>
              <w:top w:val="single" w:sz="6" w:space="0" w:color="auto"/>
              <w:left w:val="single" w:sz="6" w:space="0" w:color="auto"/>
              <w:bottom w:val="single" w:sz="6" w:space="0" w:color="auto"/>
              <w:right w:val="single" w:sz="6" w:space="0" w:color="auto"/>
            </w:tcBorders>
            <w:vAlign w:val="center"/>
          </w:tcPr>
          <w:p w14:paraId="0DAF170B"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414" w:type="pct"/>
            <w:tcBorders>
              <w:top w:val="single" w:sz="6" w:space="0" w:color="auto"/>
              <w:left w:val="single" w:sz="6" w:space="0" w:color="auto"/>
              <w:bottom w:val="single" w:sz="6" w:space="0" w:color="auto"/>
              <w:right w:val="single" w:sz="6" w:space="0" w:color="auto"/>
            </w:tcBorders>
            <w:vAlign w:val="center"/>
          </w:tcPr>
          <w:p w14:paraId="1113C615"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414" w:type="pct"/>
            <w:tcBorders>
              <w:top w:val="single" w:sz="6" w:space="0" w:color="auto"/>
              <w:left w:val="single" w:sz="6" w:space="0" w:color="auto"/>
              <w:bottom w:val="single" w:sz="6" w:space="0" w:color="auto"/>
              <w:right w:val="single" w:sz="6" w:space="0" w:color="auto"/>
            </w:tcBorders>
            <w:vAlign w:val="center"/>
          </w:tcPr>
          <w:p w14:paraId="3EA2D93D"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职务</w:t>
            </w:r>
          </w:p>
        </w:tc>
        <w:tc>
          <w:tcPr>
            <w:tcW w:w="414" w:type="pct"/>
            <w:tcBorders>
              <w:top w:val="single" w:sz="6" w:space="0" w:color="auto"/>
              <w:left w:val="single" w:sz="6" w:space="0" w:color="auto"/>
              <w:bottom w:val="single" w:sz="6" w:space="0" w:color="auto"/>
              <w:right w:val="single" w:sz="6" w:space="0" w:color="auto"/>
            </w:tcBorders>
            <w:vAlign w:val="center"/>
          </w:tcPr>
          <w:p w14:paraId="0874C930"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国别</w:t>
            </w:r>
          </w:p>
        </w:tc>
        <w:tc>
          <w:tcPr>
            <w:tcW w:w="827" w:type="pct"/>
            <w:tcBorders>
              <w:top w:val="single" w:sz="6" w:space="0" w:color="auto"/>
              <w:left w:val="single" w:sz="6" w:space="0" w:color="auto"/>
              <w:bottom w:val="single" w:sz="6" w:space="0" w:color="auto"/>
              <w:right w:val="single" w:sz="6" w:space="0" w:color="auto"/>
            </w:tcBorders>
            <w:vAlign w:val="center"/>
          </w:tcPr>
          <w:p w14:paraId="0356E99E"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工作单位</w:t>
            </w:r>
          </w:p>
        </w:tc>
        <w:tc>
          <w:tcPr>
            <w:tcW w:w="513" w:type="pct"/>
            <w:tcBorders>
              <w:top w:val="single" w:sz="6" w:space="0" w:color="auto"/>
              <w:left w:val="single" w:sz="4" w:space="0" w:color="auto"/>
              <w:bottom w:val="single" w:sz="6" w:space="0" w:color="auto"/>
              <w:right w:val="single" w:sz="4" w:space="0" w:color="auto"/>
            </w:tcBorders>
            <w:vAlign w:val="center"/>
          </w:tcPr>
          <w:p w14:paraId="384D0833"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473" w:type="pct"/>
            <w:tcBorders>
              <w:top w:val="single" w:sz="6" w:space="0" w:color="auto"/>
              <w:left w:val="single" w:sz="4" w:space="0" w:color="auto"/>
              <w:bottom w:val="single" w:sz="6" w:space="0" w:color="auto"/>
              <w:right w:val="single" w:sz="6" w:space="0" w:color="auto"/>
            </w:tcBorders>
            <w:vAlign w:val="center"/>
          </w:tcPr>
          <w:p w14:paraId="7E405009"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参会次数</w:t>
            </w:r>
          </w:p>
        </w:tc>
      </w:tr>
      <w:tr w:rsidR="00061FC0" w14:paraId="14957686" w14:textId="77777777" w:rsidTr="00061FC0">
        <w:trPr>
          <w:trHeight w:val="483"/>
        </w:trPr>
        <w:tc>
          <w:tcPr>
            <w:tcW w:w="415" w:type="pct"/>
            <w:tcBorders>
              <w:top w:val="single" w:sz="6" w:space="0" w:color="auto"/>
              <w:left w:val="single" w:sz="6" w:space="0" w:color="auto"/>
              <w:bottom w:val="single" w:sz="6" w:space="0" w:color="auto"/>
              <w:right w:val="single" w:sz="6" w:space="0" w:color="auto"/>
            </w:tcBorders>
            <w:vAlign w:val="center"/>
          </w:tcPr>
          <w:p w14:paraId="5A230F42" w14:textId="77777777" w:rsidR="00061FC0" w:rsidRDefault="00061FC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415" w:type="pct"/>
            <w:tcBorders>
              <w:top w:val="single" w:sz="6" w:space="0" w:color="auto"/>
              <w:left w:val="single" w:sz="6" w:space="0" w:color="auto"/>
              <w:bottom w:val="single" w:sz="6" w:space="0" w:color="auto"/>
              <w:right w:val="single" w:sz="6" w:space="0" w:color="auto"/>
            </w:tcBorders>
            <w:vAlign w:val="center"/>
          </w:tcPr>
          <w:p w14:paraId="0E0D4F04" w14:textId="00DEC22C"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闫贤良</w:t>
            </w:r>
          </w:p>
        </w:tc>
        <w:tc>
          <w:tcPr>
            <w:tcW w:w="414" w:type="pct"/>
            <w:tcBorders>
              <w:top w:val="single" w:sz="6" w:space="0" w:color="auto"/>
              <w:left w:val="single" w:sz="6" w:space="0" w:color="auto"/>
              <w:bottom w:val="single" w:sz="6" w:space="0" w:color="auto"/>
              <w:right w:val="single" w:sz="6" w:space="0" w:color="auto"/>
            </w:tcBorders>
            <w:vAlign w:val="center"/>
          </w:tcPr>
          <w:p w14:paraId="2F9CFF7B" w14:textId="7CCBBF2A"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男</w:t>
            </w:r>
          </w:p>
        </w:tc>
        <w:tc>
          <w:tcPr>
            <w:tcW w:w="700" w:type="pct"/>
            <w:tcBorders>
              <w:top w:val="single" w:sz="6" w:space="0" w:color="auto"/>
              <w:left w:val="single" w:sz="6" w:space="0" w:color="auto"/>
              <w:bottom w:val="single" w:sz="6" w:space="0" w:color="auto"/>
              <w:right w:val="single" w:sz="6" w:space="0" w:color="auto"/>
            </w:tcBorders>
            <w:vAlign w:val="center"/>
          </w:tcPr>
          <w:p w14:paraId="3501DFE9" w14:textId="2F719C68"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1963</w:t>
            </w:r>
          </w:p>
        </w:tc>
        <w:tc>
          <w:tcPr>
            <w:tcW w:w="414" w:type="pct"/>
            <w:tcBorders>
              <w:top w:val="single" w:sz="6" w:space="0" w:color="auto"/>
              <w:left w:val="single" w:sz="6" w:space="0" w:color="auto"/>
              <w:bottom w:val="single" w:sz="6" w:space="0" w:color="auto"/>
              <w:right w:val="single" w:sz="6" w:space="0" w:color="auto"/>
            </w:tcBorders>
            <w:vAlign w:val="center"/>
          </w:tcPr>
          <w:p w14:paraId="23F7B966" w14:textId="348A013F"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71904A07" w14:textId="2D5EA1F5"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主任委员</w:t>
            </w:r>
          </w:p>
        </w:tc>
        <w:tc>
          <w:tcPr>
            <w:tcW w:w="414" w:type="pct"/>
            <w:tcBorders>
              <w:top w:val="single" w:sz="6" w:space="0" w:color="auto"/>
              <w:left w:val="single" w:sz="6" w:space="0" w:color="auto"/>
              <w:bottom w:val="single" w:sz="6" w:space="0" w:color="auto"/>
              <w:right w:val="single" w:sz="6" w:space="0" w:color="auto"/>
            </w:tcBorders>
            <w:vAlign w:val="center"/>
          </w:tcPr>
          <w:p w14:paraId="4774F5CA" w14:textId="22780634"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中国</w:t>
            </w:r>
          </w:p>
        </w:tc>
        <w:tc>
          <w:tcPr>
            <w:tcW w:w="827" w:type="pct"/>
            <w:tcBorders>
              <w:top w:val="single" w:sz="6" w:space="0" w:color="auto"/>
              <w:left w:val="single" w:sz="6" w:space="0" w:color="auto"/>
              <w:bottom w:val="single" w:sz="6" w:space="0" w:color="auto"/>
              <w:right w:val="single" w:sz="6" w:space="0" w:color="auto"/>
            </w:tcBorders>
            <w:vAlign w:val="center"/>
          </w:tcPr>
          <w:p w14:paraId="6D061AF9" w14:textId="7192B654"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中国艺术科技研究所文化标准研究中心</w:t>
            </w:r>
          </w:p>
        </w:tc>
        <w:tc>
          <w:tcPr>
            <w:tcW w:w="513" w:type="pct"/>
            <w:tcBorders>
              <w:top w:val="single" w:sz="6" w:space="0" w:color="auto"/>
              <w:left w:val="single" w:sz="4" w:space="0" w:color="auto"/>
              <w:bottom w:val="single" w:sz="6" w:space="0" w:color="auto"/>
              <w:right w:val="single" w:sz="4" w:space="0" w:color="auto"/>
            </w:tcBorders>
            <w:vAlign w:val="center"/>
          </w:tcPr>
          <w:p w14:paraId="1E45C56F" w14:textId="2469B29F"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外校专家</w:t>
            </w:r>
          </w:p>
        </w:tc>
        <w:tc>
          <w:tcPr>
            <w:tcW w:w="473" w:type="pct"/>
            <w:tcBorders>
              <w:top w:val="single" w:sz="6" w:space="0" w:color="auto"/>
              <w:left w:val="single" w:sz="4" w:space="0" w:color="auto"/>
              <w:bottom w:val="single" w:sz="6" w:space="0" w:color="auto"/>
              <w:right w:val="single" w:sz="6" w:space="0" w:color="auto"/>
            </w:tcBorders>
            <w:vAlign w:val="center"/>
          </w:tcPr>
          <w:p w14:paraId="75B3FA47" w14:textId="05F64C37"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1</w:t>
            </w:r>
          </w:p>
        </w:tc>
      </w:tr>
      <w:tr w:rsidR="00061FC0" w14:paraId="7FA0CC58" w14:textId="77777777" w:rsidTr="00061FC0">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44F0A88E" w14:textId="77777777" w:rsidR="00061FC0" w:rsidRDefault="00061FC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415" w:type="pct"/>
            <w:tcBorders>
              <w:top w:val="single" w:sz="6" w:space="0" w:color="auto"/>
              <w:left w:val="single" w:sz="6" w:space="0" w:color="auto"/>
              <w:bottom w:val="single" w:sz="6" w:space="0" w:color="auto"/>
              <w:right w:val="single" w:sz="6" w:space="0" w:color="auto"/>
            </w:tcBorders>
            <w:vAlign w:val="center"/>
          </w:tcPr>
          <w:p w14:paraId="5F7F1A10" w14:textId="54D69446"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王志敏</w:t>
            </w:r>
          </w:p>
        </w:tc>
        <w:tc>
          <w:tcPr>
            <w:tcW w:w="414" w:type="pct"/>
            <w:tcBorders>
              <w:top w:val="single" w:sz="6" w:space="0" w:color="auto"/>
              <w:left w:val="single" w:sz="6" w:space="0" w:color="auto"/>
              <w:bottom w:val="single" w:sz="6" w:space="0" w:color="auto"/>
              <w:right w:val="single" w:sz="6" w:space="0" w:color="auto"/>
            </w:tcBorders>
            <w:vAlign w:val="center"/>
          </w:tcPr>
          <w:p w14:paraId="2A17C6C8" w14:textId="47032768"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男</w:t>
            </w:r>
          </w:p>
        </w:tc>
        <w:tc>
          <w:tcPr>
            <w:tcW w:w="700" w:type="pct"/>
            <w:tcBorders>
              <w:top w:val="single" w:sz="6" w:space="0" w:color="auto"/>
              <w:left w:val="single" w:sz="6" w:space="0" w:color="auto"/>
              <w:bottom w:val="single" w:sz="6" w:space="0" w:color="auto"/>
              <w:right w:val="single" w:sz="6" w:space="0" w:color="auto"/>
            </w:tcBorders>
            <w:vAlign w:val="center"/>
          </w:tcPr>
          <w:p w14:paraId="6D31C0DE" w14:textId="5F0BA2C9"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1965</w:t>
            </w:r>
          </w:p>
        </w:tc>
        <w:tc>
          <w:tcPr>
            <w:tcW w:w="414" w:type="pct"/>
            <w:tcBorders>
              <w:top w:val="single" w:sz="6" w:space="0" w:color="auto"/>
              <w:left w:val="single" w:sz="6" w:space="0" w:color="auto"/>
              <w:bottom w:val="single" w:sz="6" w:space="0" w:color="auto"/>
              <w:right w:val="single" w:sz="6" w:space="0" w:color="auto"/>
            </w:tcBorders>
            <w:vAlign w:val="center"/>
          </w:tcPr>
          <w:p w14:paraId="28C0F92A" w14:textId="5C70E956"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0E23851F" w14:textId="72B46CCB"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03B6A6F8" w14:textId="0EBE9ECF"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中国</w:t>
            </w:r>
          </w:p>
        </w:tc>
        <w:tc>
          <w:tcPr>
            <w:tcW w:w="827" w:type="pct"/>
            <w:tcBorders>
              <w:top w:val="single" w:sz="6" w:space="0" w:color="auto"/>
              <w:left w:val="single" w:sz="6" w:space="0" w:color="auto"/>
              <w:bottom w:val="single" w:sz="6" w:space="0" w:color="auto"/>
              <w:right w:val="single" w:sz="6" w:space="0" w:color="auto"/>
            </w:tcBorders>
            <w:vAlign w:val="center"/>
          </w:tcPr>
          <w:p w14:paraId="11302E1F" w14:textId="41DF36CD"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北京电影学院</w:t>
            </w:r>
          </w:p>
        </w:tc>
        <w:tc>
          <w:tcPr>
            <w:tcW w:w="513" w:type="pct"/>
            <w:tcBorders>
              <w:top w:val="single" w:sz="6" w:space="0" w:color="auto"/>
              <w:left w:val="single" w:sz="4" w:space="0" w:color="auto"/>
              <w:bottom w:val="single" w:sz="6" w:space="0" w:color="auto"/>
              <w:right w:val="single" w:sz="4" w:space="0" w:color="auto"/>
            </w:tcBorders>
            <w:vAlign w:val="center"/>
          </w:tcPr>
          <w:p w14:paraId="00660D51" w14:textId="2B463AE1"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外校专家</w:t>
            </w:r>
          </w:p>
        </w:tc>
        <w:tc>
          <w:tcPr>
            <w:tcW w:w="473" w:type="pct"/>
            <w:tcBorders>
              <w:top w:val="single" w:sz="6" w:space="0" w:color="auto"/>
              <w:left w:val="single" w:sz="4" w:space="0" w:color="auto"/>
              <w:bottom w:val="single" w:sz="6" w:space="0" w:color="auto"/>
              <w:right w:val="single" w:sz="6" w:space="0" w:color="auto"/>
            </w:tcBorders>
            <w:vAlign w:val="center"/>
          </w:tcPr>
          <w:p w14:paraId="66199CCA" w14:textId="404D8C80"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1</w:t>
            </w:r>
          </w:p>
        </w:tc>
      </w:tr>
      <w:tr w:rsidR="00061FC0" w14:paraId="59B6C65F" w14:textId="77777777" w:rsidTr="00061FC0">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56CC47D3" w14:textId="072BF961" w:rsidR="00061FC0" w:rsidRDefault="00061FC0">
            <w:pPr>
              <w:adjustRightInd w:val="0"/>
              <w:snapToGrid w:val="0"/>
              <w:jc w:val="center"/>
              <w:rPr>
                <w:rFonts w:ascii="楷体" w:eastAsia="楷体" w:hAnsi="楷体"/>
                <w:color w:val="000000" w:themeColor="text1"/>
              </w:rPr>
            </w:pPr>
            <w:r>
              <w:rPr>
                <w:rFonts w:ascii="楷体" w:eastAsia="楷体" w:hAnsi="楷体" w:hint="eastAsia"/>
                <w:color w:val="000000" w:themeColor="text1"/>
              </w:rPr>
              <w:t>3</w:t>
            </w:r>
          </w:p>
        </w:tc>
        <w:tc>
          <w:tcPr>
            <w:tcW w:w="415" w:type="pct"/>
            <w:tcBorders>
              <w:top w:val="single" w:sz="6" w:space="0" w:color="auto"/>
              <w:left w:val="single" w:sz="6" w:space="0" w:color="auto"/>
              <w:bottom w:val="single" w:sz="6" w:space="0" w:color="auto"/>
              <w:right w:val="single" w:sz="6" w:space="0" w:color="auto"/>
            </w:tcBorders>
            <w:vAlign w:val="center"/>
          </w:tcPr>
          <w:p w14:paraId="75EC4D3B" w14:textId="7A13DE44"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石民勇</w:t>
            </w:r>
          </w:p>
        </w:tc>
        <w:tc>
          <w:tcPr>
            <w:tcW w:w="414" w:type="pct"/>
            <w:tcBorders>
              <w:top w:val="single" w:sz="6" w:space="0" w:color="auto"/>
              <w:left w:val="single" w:sz="6" w:space="0" w:color="auto"/>
              <w:bottom w:val="single" w:sz="6" w:space="0" w:color="auto"/>
              <w:right w:val="single" w:sz="6" w:space="0" w:color="auto"/>
            </w:tcBorders>
            <w:vAlign w:val="center"/>
          </w:tcPr>
          <w:p w14:paraId="055BB9A3" w14:textId="6742D9C0"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男</w:t>
            </w:r>
          </w:p>
        </w:tc>
        <w:tc>
          <w:tcPr>
            <w:tcW w:w="700" w:type="pct"/>
            <w:tcBorders>
              <w:top w:val="single" w:sz="6" w:space="0" w:color="auto"/>
              <w:left w:val="single" w:sz="6" w:space="0" w:color="auto"/>
              <w:bottom w:val="single" w:sz="6" w:space="0" w:color="auto"/>
              <w:right w:val="single" w:sz="6" w:space="0" w:color="auto"/>
            </w:tcBorders>
            <w:vAlign w:val="center"/>
          </w:tcPr>
          <w:p w14:paraId="2AED5697" w14:textId="0AA88F1E"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1966</w:t>
            </w:r>
          </w:p>
        </w:tc>
        <w:tc>
          <w:tcPr>
            <w:tcW w:w="414" w:type="pct"/>
            <w:tcBorders>
              <w:top w:val="single" w:sz="6" w:space="0" w:color="auto"/>
              <w:left w:val="single" w:sz="6" w:space="0" w:color="auto"/>
              <w:bottom w:val="single" w:sz="6" w:space="0" w:color="auto"/>
              <w:right w:val="single" w:sz="6" w:space="0" w:color="auto"/>
            </w:tcBorders>
            <w:vAlign w:val="center"/>
          </w:tcPr>
          <w:p w14:paraId="6E1FB76B" w14:textId="7F8728BE"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51CC7889" w14:textId="7F32FFB9"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2C38F291" w14:textId="62896267"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中国</w:t>
            </w:r>
          </w:p>
        </w:tc>
        <w:tc>
          <w:tcPr>
            <w:tcW w:w="827" w:type="pct"/>
            <w:tcBorders>
              <w:top w:val="single" w:sz="6" w:space="0" w:color="auto"/>
              <w:left w:val="single" w:sz="6" w:space="0" w:color="auto"/>
              <w:bottom w:val="single" w:sz="6" w:space="0" w:color="auto"/>
              <w:right w:val="single" w:sz="6" w:space="0" w:color="auto"/>
            </w:tcBorders>
            <w:vAlign w:val="center"/>
          </w:tcPr>
          <w:p w14:paraId="1FBE7381" w14:textId="4B90EF8B"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中国传媒大学计算机学院</w:t>
            </w:r>
          </w:p>
        </w:tc>
        <w:tc>
          <w:tcPr>
            <w:tcW w:w="513" w:type="pct"/>
            <w:tcBorders>
              <w:top w:val="single" w:sz="6" w:space="0" w:color="auto"/>
              <w:left w:val="single" w:sz="4" w:space="0" w:color="auto"/>
              <w:bottom w:val="single" w:sz="6" w:space="0" w:color="auto"/>
              <w:right w:val="single" w:sz="4" w:space="0" w:color="auto"/>
            </w:tcBorders>
            <w:vAlign w:val="center"/>
          </w:tcPr>
          <w:p w14:paraId="6861D2A2" w14:textId="12429771"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外校专家</w:t>
            </w:r>
          </w:p>
        </w:tc>
        <w:tc>
          <w:tcPr>
            <w:tcW w:w="473" w:type="pct"/>
            <w:tcBorders>
              <w:top w:val="single" w:sz="6" w:space="0" w:color="auto"/>
              <w:left w:val="single" w:sz="4" w:space="0" w:color="auto"/>
              <w:bottom w:val="single" w:sz="6" w:space="0" w:color="auto"/>
              <w:right w:val="single" w:sz="6" w:space="0" w:color="auto"/>
            </w:tcBorders>
            <w:vAlign w:val="center"/>
          </w:tcPr>
          <w:p w14:paraId="0BDA8897" w14:textId="1FB88BC4" w:rsidR="00061FC0" w:rsidRDefault="00061FC0">
            <w:pPr>
              <w:adjustRightInd w:val="0"/>
              <w:snapToGrid w:val="0"/>
              <w:jc w:val="center"/>
              <w:rPr>
                <w:rFonts w:ascii="仿宋" w:eastAsia="仿宋" w:hAnsi="仿宋"/>
                <w:color w:val="000000" w:themeColor="text1"/>
                <w:sz w:val="28"/>
                <w:szCs w:val="28"/>
              </w:rPr>
            </w:pPr>
            <w:r>
              <w:rPr>
                <w:rFonts w:ascii="宋体" w:eastAsia="宋体" w:hAnsi="宋体" w:hint="eastAsia"/>
              </w:rPr>
              <w:t>1</w:t>
            </w:r>
          </w:p>
        </w:tc>
      </w:tr>
      <w:tr w:rsidR="00061FC0" w14:paraId="56B642D4" w14:textId="77777777" w:rsidTr="00061FC0">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6C0FC864" w14:textId="3D0ABE9A" w:rsidR="00061FC0" w:rsidRDefault="00061FC0">
            <w:pPr>
              <w:adjustRightInd w:val="0"/>
              <w:snapToGrid w:val="0"/>
              <w:jc w:val="center"/>
              <w:rPr>
                <w:rFonts w:ascii="楷体" w:eastAsia="楷体" w:hAnsi="楷体"/>
                <w:color w:val="000000" w:themeColor="text1"/>
              </w:rPr>
            </w:pPr>
            <w:r>
              <w:rPr>
                <w:rFonts w:ascii="楷体" w:eastAsia="楷体" w:hAnsi="楷体" w:hint="eastAsia"/>
                <w:color w:val="000000" w:themeColor="text1"/>
              </w:rPr>
              <w:t>4</w:t>
            </w:r>
          </w:p>
        </w:tc>
        <w:tc>
          <w:tcPr>
            <w:tcW w:w="415" w:type="pct"/>
            <w:tcBorders>
              <w:top w:val="single" w:sz="6" w:space="0" w:color="auto"/>
              <w:left w:val="single" w:sz="6" w:space="0" w:color="auto"/>
              <w:bottom w:val="single" w:sz="6" w:space="0" w:color="auto"/>
              <w:right w:val="single" w:sz="6" w:space="0" w:color="auto"/>
            </w:tcBorders>
            <w:vAlign w:val="center"/>
          </w:tcPr>
          <w:p w14:paraId="34879000" w14:textId="35FC8D9E" w:rsidR="00061FC0" w:rsidRDefault="00061FC0">
            <w:pPr>
              <w:adjustRightInd w:val="0"/>
              <w:snapToGrid w:val="0"/>
              <w:jc w:val="center"/>
              <w:rPr>
                <w:rFonts w:ascii="宋体" w:eastAsia="宋体" w:hAnsi="宋体"/>
              </w:rPr>
            </w:pPr>
            <w:r>
              <w:rPr>
                <w:rFonts w:ascii="宋体" w:eastAsia="宋体" w:hAnsi="宋体" w:hint="eastAsia"/>
              </w:rPr>
              <w:t>王立</w:t>
            </w:r>
            <w:r>
              <w:rPr>
                <w:rFonts w:ascii="宋体" w:eastAsia="宋体" w:hAnsi="宋体" w:hint="eastAsia"/>
              </w:rPr>
              <w:lastRenderedPageBreak/>
              <w:t>群</w:t>
            </w:r>
          </w:p>
        </w:tc>
        <w:tc>
          <w:tcPr>
            <w:tcW w:w="414" w:type="pct"/>
            <w:tcBorders>
              <w:top w:val="single" w:sz="6" w:space="0" w:color="auto"/>
              <w:left w:val="single" w:sz="6" w:space="0" w:color="auto"/>
              <w:bottom w:val="single" w:sz="6" w:space="0" w:color="auto"/>
              <w:right w:val="single" w:sz="6" w:space="0" w:color="auto"/>
            </w:tcBorders>
            <w:vAlign w:val="center"/>
          </w:tcPr>
          <w:p w14:paraId="4FAC2A96" w14:textId="34D1C110"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lastRenderedPageBreak/>
              <w:t>女</w:t>
            </w:r>
          </w:p>
        </w:tc>
        <w:tc>
          <w:tcPr>
            <w:tcW w:w="700" w:type="pct"/>
            <w:tcBorders>
              <w:top w:val="single" w:sz="6" w:space="0" w:color="auto"/>
              <w:left w:val="single" w:sz="6" w:space="0" w:color="auto"/>
              <w:bottom w:val="single" w:sz="6" w:space="0" w:color="auto"/>
              <w:right w:val="single" w:sz="6" w:space="0" w:color="auto"/>
            </w:tcBorders>
            <w:vAlign w:val="center"/>
          </w:tcPr>
          <w:p w14:paraId="1AEAAD7D" w14:textId="6DE85468" w:rsidR="00061FC0" w:rsidRDefault="00061FC0">
            <w:pPr>
              <w:adjustRightInd w:val="0"/>
              <w:snapToGrid w:val="0"/>
              <w:jc w:val="center"/>
              <w:rPr>
                <w:rFonts w:ascii="宋体" w:eastAsia="宋体" w:hAnsi="宋体"/>
              </w:rPr>
            </w:pPr>
            <w:r>
              <w:rPr>
                <w:rFonts w:ascii="宋体" w:eastAsia="宋体" w:hAnsi="宋体" w:hint="eastAsia"/>
              </w:rPr>
              <w:t>1969</w:t>
            </w:r>
          </w:p>
        </w:tc>
        <w:tc>
          <w:tcPr>
            <w:tcW w:w="414" w:type="pct"/>
            <w:tcBorders>
              <w:top w:val="single" w:sz="6" w:space="0" w:color="auto"/>
              <w:left w:val="single" w:sz="6" w:space="0" w:color="auto"/>
              <w:bottom w:val="single" w:sz="6" w:space="0" w:color="auto"/>
              <w:right w:val="single" w:sz="6" w:space="0" w:color="auto"/>
            </w:tcBorders>
            <w:vAlign w:val="center"/>
          </w:tcPr>
          <w:p w14:paraId="380E4497" w14:textId="04FB1292"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副高级</w:t>
            </w:r>
          </w:p>
        </w:tc>
        <w:tc>
          <w:tcPr>
            <w:tcW w:w="414" w:type="pct"/>
            <w:tcBorders>
              <w:top w:val="single" w:sz="6" w:space="0" w:color="auto"/>
              <w:left w:val="single" w:sz="6" w:space="0" w:color="auto"/>
              <w:bottom w:val="single" w:sz="6" w:space="0" w:color="auto"/>
              <w:right w:val="single" w:sz="6" w:space="0" w:color="auto"/>
            </w:tcBorders>
            <w:vAlign w:val="center"/>
          </w:tcPr>
          <w:p w14:paraId="166A26D4" w14:textId="2F041706"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016061EB" w14:textId="4AF40C8F" w:rsidR="00061FC0" w:rsidRDefault="00061FC0">
            <w:pPr>
              <w:adjustRightInd w:val="0"/>
              <w:snapToGrid w:val="0"/>
              <w:jc w:val="center"/>
              <w:rPr>
                <w:rFonts w:ascii="宋体" w:eastAsia="宋体" w:hAnsi="宋体"/>
              </w:rPr>
            </w:pPr>
            <w:r>
              <w:rPr>
                <w:rFonts w:ascii="宋体" w:eastAsia="宋体" w:hAnsi="宋体" w:hint="eastAsia"/>
              </w:rPr>
              <w:t>中国</w:t>
            </w:r>
          </w:p>
        </w:tc>
        <w:tc>
          <w:tcPr>
            <w:tcW w:w="827" w:type="pct"/>
            <w:tcBorders>
              <w:top w:val="single" w:sz="6" w:space="0" w:color="auto"/>
              <w:left w:val="single" w:sz="6" w:space="0" w:color="auto"/>
              <w:bottom w:val="single" w:sz="6" w:space="0" w:color="auto"/>
              <w:right w:val="single" w:sz="6" w:space="0" w:color="auto"/>
            </w:tcBorders>
            <w:vAlign w:val="center"/>
          </w:tcPr>
          <w:p w14:paraId="6999321C" w14:textId="0F929974" w:rsidR="00061FC0" w:rsidRDefault="00061FC0">
            <w:pPr>
              <w:adjustRightInd w:val="0"/>
              <w:snapToGrid w:val="0"/>
              <w:jc w:val="center"/>
              <w:rPr>
                <w:rFonts w:ascii="宋体" w:eastAsia="宋体" w:hAnsi="宋体"/>
              </w:rPr>
            </w:pPr>
            <w:r>
              <w:rPr>
                <w:rFonts w:ascii="宋体" w:eastAsia="宋体" w:hAnsi="宋体" w:hint="eastAsia"/>
              </w:rPr>
              <w:t>北京市互动媒体艺</w:t>
            </w:r>
            <w:r>
              <w:rPr>
                <w:rFonts w:ascii="宋体" w:eastAsia="宋体" w:hAnsi="宋体" w:hint="eastAsia"/>
              </w:rPr>
              <w:lastRenderedPageBreak/>
              <w:t>术工程技术研究中心</w:t>
            </w:r>
          </w:p>
        </w:tc>
        <w:tc>
          <w:tcPr>
            <w:tcW w:w="513" w:type="pct"/>
            <w:tcBorders>
              <w:top w:val="single" w:sz="6" w:space="0" w:color="auto"/>
              <w:left w:val="single" w:sz="4" w:space="0" w:color="auto"/>
              <w:bottom w:val="single" w:sz="6" w:space="0" w:color="auto"/>
              <w:right w:val="single" w:sz="4" w:space="0" w:color="auto"/>
            </w:tcBorders>
            <w:vAlign w:val="center"/>
          </w:tcPr>
          <w:p w14:paraId="35244FCA" w14:textId="06159FE8"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lastRenderedPageBreak/>
              <w:t>外校专家</w:t>
            </w:r>
          </w:p>
        </w:tc>
        <w:tc>
          <w:tcPr>
            <w:tcW w:w="473" w:type="pct"/>
            <w:tcBorders>
              <w:top w:val="single" w:sz="6" w:space="0" w:color="auto"/>
              <w:left w:val="single" w:sz="4" w:space="0" w:color="auto"/>
              <w:bottom w:val="single" w:sz="6" w:space="0" w:color="auto"/>
              <w:right w:val="single" w:sz="6" w:space="0" w:color="auto"/>
            </w:tcBorders>
            <w:vAlign w:val="center"/>
          </w:tcPr>
          <w:p w14:paraId="4D15C1BD" w14:textId="06A43391" w:rsidR="00061FC0" w:rsidRDefault="00061FC0">
            <w:pPr>
              <w:adjustRightInd w:val="0"/>
              <w:snapToGrid w:val="0"/>
              <w:jc w:val="center"/>
              <w:rPr>
                <w:rFonts w:ascii="宋体" w:eastAsia="宋体" w:hAnsi="宋体"/>
              </w:rPr>
            </w:pPr>
            <w:r>
              <w:rPr>
                <w:rFonts w:ascii="宋体" w:eastAsia="宋体" w:hAnsi="宋体" w:hint="eastAsia"/>
              </w:rPr>
              <w:t>1</w:t>
            </w:r>
          </w:p>
        </w:tc>
      </w:tr>
      <w:tr w:rsidR="00061FC0" w14:paraId="53A48169" w14:textId="77777777" w:rsidTr="00061FC0">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2438B634" w14:textId="603EF4E8" w:rsidR="00061FC0" w:rsidRDefault="00061FC0">
            <w:pPr>
              <w:adjustRightInd w:val="0"/>
              <w:snapToGrid w:val="0"/>
              <w:jc w:val="center"/>
              <w:rPr>
                <w:rFonts w:ascii="楷体" w:eastAsia="楷体" w:hAnsi="楷体"/>
                <w:color w:val="000000" w:themeColor="text1"/>
              </w:rPr>
            </w:pPr>
            <w:r>
              <w:rPr>
                <w:rFonts w:ascii="楷体" w:eastAsia="楷体" w:hAnsi="楷体" w:hint="eastAsia"/>
                <w:color w:val="000000" w:themeColor="text1"/>
              </w:rPr>
              <w:lastRenderedPageBreak/>
              <w:t>5</w:t>
            </w:r>
          </w:p>
        </w:tc>
        <w:tc>
          <w:tcPr>
            <w:tcW w:w="415" w:type="pct"/>
            <w:tcBorders>
              <w:top w:val="single" w:sz="6" w:space="0" w:color="auto"/>
              <w:left w:val="single" w:sz="6" w:space="0" w:color="auto"/>
              <w:bottom w:val="single" w:sz="6" w:space="0" w:color="auto"/>
              <w:right w:val="single" w:sz="6" w:space="0" w:color="auto"/>
            </w:tcBorders>
            <w:vAlign w:val="center"/>
          </w:tcPr>
          <w:p w14:paraId="2EB2A788" w14:textId="645B0290" w:rsidR="00061FC0" w:rsidRDefault="00061FC0">
            <w:pPr>
              <w:adjustRightInd w:val="0"/>
              <w:snapToGrid w:val="0"/>
              <w:jc w:val="center"/>
              <w:rPr>
                <w:rFonts w:ascii="宋体" w:eastAsia="宋体" w:hAnsi="宋体"/>
              </w:rPr>
            </w:pPr>
            <w:r>
              <w:rPr>
                <w:rFonts w:ascii="宋体" w:eastAsia="宋体" w:hAnsi="宋体" w:hint="eastAsia"/>
              </w:rPr>
              <w:t>丁刚毅</w:t>
            </w:r>
          </w:p>
        </w:tc>
        <w:tc>
          <w:tcPr>
            <w:tcW w:w="414" w:type="pct"/>
            <w:tcBorders>
              <w:top w:val="single" w:sz="6" w:space="0" w:color="auto"/>
              <w:left w:val="single" w:sz="6" w:space="0" w:color="auto"/>
              <w:bottom w:val="single" w:sz="6" w:space="0" w:color="auto"/>
              <w:right w:val="single" w:sz="6" w:space="0" w:color="auto"/>
            </w:tcBorders>
            <w:vAlign w:val="center"/>
          </w:tcPr>
          <w:p w14:paraId="16D1E08E" w14:textId="127E33B2"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男</w:t>
            </w:r>
          </w:p>
        </w:tc>
        <w:tc>
          <w:tcPr>
            <w:tcW w:w="700" w:type="pct"/>
            <w:tcBorders>
              <w:top w:val="single" w:sz="6" w:space="0" w:color="auto"/>
              <w:left w:val="single" w:sz="6" w:space="0" w:color="auto"/>
              <w:bottom w:val="single" w:sz="6" w:space="0" w:color="auto"/>
              <w:right w:val="single" w:sz="6" w:space="0" w:color="auto"/>
            </w:tcBorders>
            <w:vAlign w:val="center"/>
          </w:tcPr>
          <w:p w14:paraId="0CA05A64" w14:textId="0E91DDED" w:rsidR="00061FC0" w:rsidRDefault="00061FC0">
            <w:pPr>
              <w:adjustRightInd w:val="0"/>
              <w:snapToGrid w:val="0"/>
              <w:jc w:val="center"/>
              <w:rPr>
                <w:rFonts w:ascii="宋体" w:eastAsia="宋体" w:hAnsi="宋体"/>
              </w:rPr>
            </w:pPr>
            <w:r>
              <w:rPr>
                <w:rFonts w:ascii="宋体" w:eastAsia="宋体" w:hAnsi="宋体" w:hint="eastAsia"/>
              </w:rPr>
              <w:t>1966</w:t>
            </w:r>
          </w:p>
        </w:tc>
        <w:tc>
          <w:tcPr>
            <w:tcW w:w="414" w:type="pct"/>
            <w:tcBorders>
              <w:top w:val="single" w:sz="6" w:space="0" w:color="auto"/>
              <w:left w:val="single" w:sz="6" w:space="0" w:color="auto"/>
              <w:bottom w:val="single" w:sz="6" w:space="0" w:color="auto"/>
              <w:right w:val="single" w:sz="6" w:space="0" w:color="auto"/>
            </w:tcBorders>
            <w:vAlign w:val="center"/>
          </w:tcPr>
          <w:p w14:paraId="7EB867A5" w14:textId="0CFB91A9"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036D236D" w14:textId="2A0FBB97"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0CF4B117" w14:textId="389C565D" w:rsidR="00061FC0" w:rsidRDefault="00061FC0">
            <w:pPr>
              <w:adjustRightInd w:val="0"/>
              <w:snapToGrid w:val="0"/>
              <w:jc w:val="center"/>
              <w:rPr>
                <w:rFonts w:ascii="宋体" w:eastAsia="宋体" w:hAnsi="宋体"/>
              </w:rPr>
            </w:pPr>
            <w:r>
              <w:rPr>
                <w:rFonts w:ascii="宋体" w:eastAsia="宋体" w:hAnsi="宋体" w:hint="eastAsia"/>
              </w:rPr>
              <w:t>中国</w:t>
            </w:r>
          </w:p>
        </w:tc>
        <w:tc>
          <w:tcPr>
            <w:tcW w:w="827" w:type="pct"/>
            <w:tcBorders>
              <w:top w:val="single" w:sz="6" w:space="0" w:color="auto"/>
              <w:left w:val="single" w:sz="6" w:space="0" w:color="auto"/>
              <w:bottom w:val="single" w:sz="6" w:space="0" w:color="auto"/>
              <w:right w:val="single" w:sz="6" w:space="0" w:color="auto"/>
            </w:tcBorders>
            <w:vAlign w:val="center"/>
          </w:tcPr>
          <w:p w14:paraId="223A8471" w14:textId="60AA04B3" w:rsidR="00061FC0" w:rsidRDefault="00061FC0">
            <w:pPr>
              <w:adjustRightInd w:val="0"/>
              <w:snapToGrid w:val="0"/>
              <w:jc w:val="center"/>
              <w:rPr>
                <w:rFonts w:ascii="宋体" w:eastAsia="宋体" w:hAnsi="宋体"/>
              </w:rPr>
            </w:pPr>
            <w:r>
              <w:rPr>
                <w:rFonts w:ascii="宋体" w:eastAsia="宋体" w:hAnsi="宋体" w:hint="eastAsia"/>
              </w:rPr>
              <w:t>北京理工大学图书馆馆长、软件学院院长</w:t>
            </w:r>
          </w:p>
        </w:tc>
        <w:tc>
          <w:tcPr>
            <w:tcW w:w="513" w:type="pct"/>
            <w:tcBorders>
              <w:top w:val="single" w:sz="6" w:space="0" w:color="auto"/>
              <w:left w:val="single" w:sz="4" w:space="0" w:color="auto"/>
              <w:bottom w:val="single" w:sz="6" w:space="0" w:color="auto"/>
              <w:right w:val="single" w:sz="4" w:space="0" w:color="auto"/>
            </w:tcBorders>
            <w:vAlign w:val="center"/>
          </w:tcPr>
          <w:p w14:paraId="39F7A8A9" w14:textId="75833BD6"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外校专家</w:t>
            </w:r>
          </w:p>
        </w:tc>
        <w:tc>
          <w:tcPr>
            <w:tcW w:w="473" w:type="pct"/>
            <w:tcBorders>
              <w:top w:val="single" w:sz="6" w:space="0" w:color="auto"/>
              <w:left w:val="single" w:sz="4" w:space="0" w:color="auto"/>
              <w:bottom w:val="single" w:sz="6" w:space="0" w:color="auto"/>
              <w:right w:val="single" w:sz="6" w:space="0" w:color="auto"/>
            </w:tcBorders>
            <w:vAlign w:val="center"/>
          </w:tcPr>
          <w:p w14:paraId="6D0E2B6A" w14:textId="469B87C3" w:rsidR="00061FC0" w:rsidRDefault="00061FC0">
            <w:pPr>
              <w:adjustRightInd w:val="0"/>
              <w:snapToGrid w:val="0"/>
              <w:jc w:val="center"/>
              <w:rPr>
                <w:rFonts w:ascii="宋体" w:eastAsia="宋体" w:hAnsi="宋体"/>
              </w:rPr>
            </w:pPr>
            <w:r>
              <w:rPr>
                <w:rFonts w:ascii="宋体" w:eastAsia="宋体" w:hAnsi="宋体" w:hint="eastAsia"/>
              </w:rPr>
              <w:t>1</w:t>
            </w:r>
          </w:p>
        </w:tc>
      </w:tr>
      <w:tr w:rsidR="00061FC0" w14:paraId="2613B5F8" w14:textId="77777777" w:rsidTr="00061FC0">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1DB7CA86" w14:textId="6A4655C0" w:rsidR="00061FC0" w:rsidRDefault="00061FC0">
            <w:pPr>
              <w:adjustRightInd w:val="0"/>
              <w:snapToGrid w:val="0"/>
              <w:jc w:val="center"/>
              <w:rPr>
                <w:rFonts w:ascii="楷体" w:eastAsia="楷体" w:hAnsi="楷体"/>
                <w:color w:val="000000" w:themeColor="text1"/>
              </w:rPr>
            </w:pPr>
            <w:r>
              <w:rPr>
                <w:rFonts w:ascii="楷体" w:eastAsia="楷体" w:hAnsi="楷体" w:hint="eastAsia"/>
                <w:color w:val="000000" w:themeColor="text1"/>
              </w:rPr>
              <w:t>6</w:t>
            </w:r>
          </w:p>
        </w:tc>
        <w:tc>
          <w:tcPr>
            <w:tcW w:w="415" w:type="pct"/>
            <w:tcBorders>
              <w:top w:val="single" w:sz="6" w:space="0" w:color="auto"/>
              <w:left w:val="single" w:sz="6" w:space="0" w:color="auto"/>
              <w:bottom w:val="single" w:sz="6" w:space="0" w:color="auto"/>
              <w:right w:val="single" w:sz="6" w:space="0" w:color="auto"/>
            </w:tcBorders>
            <w:vAlign w:val="center"/>
          </w:tcPr>
          <w:p w14:paraId="2EE13FE3" w14:textId="57B429F7" w:rsidR="00061FC0" w:rsidRDefault="00061FC0">
            <w:pPr>
              <w:adjustRightInd w:val="0"/>
              <w:snapToGrid w:val="0"/>
              <w:jc w:val="center"/>
              <w:rPr>
                <w:rFonts w:ascii="宋体" w:eastAsia="宋体" w:hAnsi="宋体"/>
              </w:rPr>
            </w:pPr>
            <w:r>
              <w:rPr>
                <w:rFonts w:ascii="宋体" w:eastAsia="宋体" w:hAnsi="宋体" w:hint="eastAsia"/>
              </w:rPr>
              <w:t>周星</w:t>
            </w:r>
          </w:p>
        </w:tc>
        <w:tc>
          <w:tcPr>
            <w:tcW w:w="414" w:type="pct"/>
            <w:tcBorders>
              <w:top w:val="single" w:sz="6" w:space="0" w:color="auto"/>
              <w:left w:val="single" w:sz="6" w:space="0" w:color="auto"/>
              <w:bottom w:val="single" w:sz="6" w:space="0" w:color="auto"/>
              <w:right w:val="single" w:sz="6" w:space="0" w:color="auto"/>
            </w:tcBorders>
            <w:vAlign w:val="center"/>
          </w:tcPr>
          <w:p w14:paraId="125CACB4" w14:textId="35BAD8AD"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男</w:t>
            </w:r>
          </w:p>
        </w:tc>
        <w:tc>
          <w:tcPr>
            <w:tcW w:w="700" w:type="pct"/>
            <w:tcBorders>
              <w:top w:val="single" w:sz="6" w:space="0" w:color="auto"/>
              <w:left w:val="single" w:sz="6" w:space="0" w:color="auto"/>
              <w:bottom w:val="single" w:sz="6" w:space="0" w:color="auto"/>
              <w:right w:val="single" w:sz="6" w:space="0" w:color="auto"/>
            </w:tcBorders>
            <w:vAlign w:val="center"/>
          </w:tcPr>
          <w:p w14:paraId="085A2293" w14:textId="5C17268F" w:rsidR="00061FC0" w:rsidRDefault="00061FC0">
            <w:pPr>
              <w:adjustRightInd w:val="0"/>
              <w:snapToGrid w:val="0"/>
              <w:jc w:val="center"/>
              <w:rPr>
                <w:rFonts w:ascii="宋体" w:eastAsia="宋体" w:hAnsi="宋体"/>
              </w:rPr>
            </w:pPr>
            <w:r>
              <w:rPr>
                <w:rFonts w:ascii="宋体" w:eastAsia="宋体" w:hAnsi="宋体" w:hint="eastAsia"/>
              </w:rPr>
              <w:t>1958</w:t>
            </w:r>
          </w:p>
        </w:tc>
        <w:tc>
          <w:tcPr>
            <w:tcW w:w="414" w:type="pct"/>
            <w:tcBorders>
              <w:top w:val="single" w:sz="6" w:space="0" w:color="auto"/>
              <w:left w:val="single" w:sz="6" w:space="0" w:color="auto"/>
              <w:bottom w:val="single" w:sz="6" w:space="0" w:color="auto"/>
              <w:right w:val="single" w:sz="6" w:space="0" w:color="auto"/>
            </w:tcBorders>
            <w:vAlign w:val="center"/>
          </w:tcPr>
          <w:p w14:paraId="04ED2930" w14:textId="7F2F2140"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1951CA5E" w14:textId="4E1B8444"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71CD26E7" w14:textId="10AE13D3" w:rsidR="00061FC0" w:rsidRDefault="00061FC0">
            <w:pPr>
              <w:adjustRightInd w:val="0"/>
              <w:snapToGrid w:val="0"/>
              <w:jc w:val="center"/>
              <w:rPr>
                <w:rFonts w:ascii="宋体" w:eastAsia="宋体" w:hAnsi="宋体"/>
              </w:rPr>
            </w:pPr>
            <w:r>
              <w:rPr>
                <w:rFonts w:ascii="宋体" w:eastAsia="宋体" w:hAnsi="宋体" w:hint="eastAsia"/>
              </w:rPr>
              <w:t>中国</w:t>
            </w:r>
          </w:p>
        </w:tc>
        <w:tc>
          <w:tcPr>
            <w:tcW w:w="827" w:type="pct"/>
            <w:tcBorders>
              <w:top w:val="single" w:sz="6" w:space="0" w:color="auto"/>
              <w:left w:val="single" w:sz="6" w:space="0" w:color="auto"/>
              <w:bottom w:val="single" w:sz="6" w:space="0" w:color="auto"/>
              <w:right w:val="single" w:sz="6" w:space="0" w:color="auto"/>
            </w:tcBorders>
            <w:vAlign w:val="center"/>
          </w:tcPr>
          <w:p w14:paraId="665A52F1" w14:textId="013B4772" w:rsidR="00061FC0" w:rsidRDefault="00061FC0">
            <w:pPr>
              <w:adjustRightInd w:val="0"/>
              <w:snapToGrid w:val="0"/>
              <w:jc w:val="center"/>
              <w:rPr>
                <w:rFonts w:ascii="宋体" w:eastAsia="宋体" w:hAnsi="宋体"/>
              </w:rPr>
            </w:pPr>
            <w:r>
              <w:rPr>
                <w:rFonts w:ascii="宋体" w:eastAsia="宋体" w:hAnsi="宋体" w:hint="eastAsia"/>
              </w:rPr>
              <w:t>传媒与艺术实验中心主任</w:t>
            </w:r>
          </w:p>
        </w:tc>
        <w:tc>
          <w:tcPr>
            <w:tcW w:w="513" w:type="pct"/>
            <w:tcBorders>
              <w:top w:val="single" w:sz="6" w:space="0" w:color="auto"/>
              <w:left w:val="single" w:sz="4" w:space="0" w:color="auto"/>
              <w:bottom w:val="single" w:sz="6" w:space="0" w:color="auto"/>
              <w:right w:val="single" w:sz="4" w:space="0" w:color="auto"/>
            </w:tcBorders>
            <w:vAlign w:val="center"/>
          </w:tcPr>
          <w:p w14:paraId="322CDE77" w14:textId="5A307FF5"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校内专家</w:t>
            </w:r>
          </w:p>
        </w:tc>
        <w:tc>
          <w:tcPr>
            <w:tcW w:w="473" w:type="pct"/>
            <w:tcBorders>
              <w:top w:val="single" w:sz="6" w:space="0" w:color="auto"/>
              <w:left w:val="single" w:sz="4" w:space="0" w:color="auto"/>
              <w:bottom w:val="single" w:sz="6" w:space="0" w:color="auto"/>
              <w:right w:val="single" w:sz="6" w:space="0" w:color="auto"/>
            </w:tcBorders>
            <w:vAlign w:val="center"/>
          </w:tcPr>
          <w:p w14:paraId="7E5F38D1" w14:textId="11A9C5E8" w:rsidR="00061FC0" w:rsidRDefault="00061FC0">
            <w:pPr>
              <w:adjustRightInd w:val="0"/>
              <w:snapToGrid w:val="0"/>
              <w:jc w:val="center"/>
              <w:rPr>
                <w:rFonts w:ascii="宋体" w:eastAsia="宋体" w:hAnsi="宋体"/>
              </w:rPr>
            </w:pPr>
            <w:r>
              <w:rPr>
                <w:rFonts w:ascii="宋体" w:eastAsia="宋体" w:hAnsi="宋体" w:hint="eastAsia"/>
              </w:rPr>
              <w:t>1</w:t>
            </w:r>
          </w:p>
        </w:tc>
      </w:tr>
      <w:tr w:rsidR="00061FC0" w14:paraId="10CE7E57" w14:textId="77777777" w:rsidTr="00061FC0">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2B33D109" w14:textId="7200B991" w:rsidR="00061FC0" w:rsidRDefault="00061FC0" w:rsidP="00061FC0">
            <w:pPr>
              <w:adjustRightInd w:val="0"/>
              <w:snapToGrid w:val="0"/>
              <w:rPr>
                <w:rFonts w:ascii="楷体" w:eastAsia="楷体" w:hAnsi="楷体"/>
                <w:color w:val="000000" w:themeColor="text1"/>
              </w:rPr>
            </w:pPr>
            <w:r>
              <w:rPr>
                <w:rFonts w:ascii="楷体" w:eastAsia="楷体" w:hAnsi="楷体" w:hint="eastAsia"/>
                <w:color w:val="000000" w:themeColor="text1"/>
              </w:rPr>
              <w:t xml:space="preserve"> 7</w:t>
            </w:r>
          </w:p>
        </w:tc>
        <w:tc>
          <w:tcPr>
            <w:tcW w:w="415" w:type="pct"/>
            <w:tcBorders>
              <w:top w:val="single" w:sz="6" w:space="0" w:color="auto"/>
              <w:left w:val="single" w:sz="6" w:space="0" w:color="auto"/>
              <w:bottom w:val="single" w:sz="6" w:space="0" w:color="auto"/>
              <w:right w:val="single" w:sz="6" w:space="0" w:color="auto"/>
            </w:tcBorders>
            <w:vAlign w:val="center"/>
          </w:tcPr>
          <w:p w14:paraId="7DE7153E" w14:textId="391A0370" w:rsidR="00061FC0" w:rsidRDefault="00061FC0">
            <w:pPr>
              <w:adjustRightInd w:val="0"/>
              <w:snapToGrid w:val="0"/>
              <w:jc w:val="center"/>
              <w:rPr>
                <w:rFonts w:ascii="宋体" w:eastAsia="宋体" w:hAnsi="宋体"/>
              </w:rPr>
            </w:pPr>
            <w:r>
              <w:rPr>
                <w:rFonts w:ascii="宋体" w:eastAsia="宋体" w:hAnsi="宋体" w:hint="eastAsia"/>
              </w:rPr>
              <w:t>肖向荣</w:t>
            </w:r>
          </w:p>
        </w:tc>
        <w:tc>
          <w:tcPr>
            <w:tcW w:w="414" w:type="pct"/>
            <w:tcBorders>
              <w:top w:val="single" w:sz="6" w:space="0" w:color="auto"/>
              <w:left w:val="single" w:sz="6" w:space="0" w:color="auto"/>
              <w:bottom w:val="single" w:sz="6" w:space="0" w:color="auto"/>
              <w:right w:val="single" w:sz="6" w:space="0" w:color="auto"/>
            </w:tcBorders>
            <w:vAlign w:val="center"/>
          </w:tcPr>
          <w:p w14:paraId="2526D699" w14:textId="3602B555"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男</w:t>
            </w:r>
          </w:p>
        </w:tc>
        <w:tc>
          <w:tcPr>
            <w:tcW w:w="700" w:type="pct"/>
            <w:tcBorders>
              <w:top w:val="single" w:sz="6" w:space="0" w:color="auto"/>
              <w:left w:val="single" w:sz="6" w:space="0" w:color="auto"/>
              <w:bottom w:val="single" w:sz="6" w:space="0" w:color="auto"/>
              <w:right w:val="single" w:sz="6" w:space="0" w:color="auto"/>
            </w:tcBorders>
            <w:vAlign w:val="center"/>
          </w:tcPr>
          <w:p w14:paraId="5E0374C9" w14:textId="20F348F6" w:rsidR="00061FC0" w:rsidRDefault="00061FC0">
            <w:pPr>
              <w:adjustRightInd w:val="0"/>
              <w:snapToGrid w:val="0"/>
              <w:jc w:val="center"/>
              <w:rPr>
                <w:rFonts w:ascii="宋体" w:eastAsia="宋体" w:hAnsi="宋体"/>
              </w:rPr>
            </w:pPr>
            <w:r>
              <w:rPr>
                <w:rFonts w:ascii="宋体" w:eastAsia="宋体" w:hAnsi="宋体" w:hint="eastAsia"/>
              </w:rPr>
              <w:t>1973</w:t>
            </w:r>
          </w:p>
        </w:tc>
        <w:tc>
          <w:tcPr>
            <w:tcW w:w="414" w:type="pct"/>
            <w:tcBorders>
              <w:top w:val="single" w:sz="6" w:space="0" w:color="auto"/>
              <w:left w:val="single" w:sz="6" w:space="0" w:color="auto"/>
              <w:bottom w:val="single" w:sz="6" w:space="0" w:color="auto"/>
              <w:right w:val="single" w:sz="6" w:space="0" w:color="auto"/>
            </w:tcBorders>
            <w:vAlign w:val="center"/>
          </w:tcPr>
          <w:p w14:paraId="45A42E9E" w14:textId="3042B8FE"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469D36F2" w14:textId="0ABFC7E3"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1851A9B3" w14:textId="7A63FA3F" w:rsidR="00061FC0" w:rsidRDefault="00061FC0">
            <w:pPr>
              <w:adjustRightInd w:val="0"/>
              <w:snapToGrid w:val="0"/>
              <w:jc w:val="center"/>
              <w:rPr>
                <w:rFonts w:ascii="宋体" w:eastAsia="宋体" w:hAnsi="宋体"/>
              </w:rPr>
            </w:pPr>
            <w:r>
              <w:rPr>
                <w:rFonts w:ascii="宋体" w:eastAsia="宋体" w:hAnsi="宋体" w:hint="eastAsia"/>
              </w:rPr>
              <w:t>中国</w:t>
            </w:r>
          </w:p>
        </w:tc>
        <w:tc>
          <w:tcPr>
            <w:tcW w:w="827" w:type="pct"/>
            <w:tcBorders>
              <w:top w:val="single" w:sz="6" w:space="0" w:color="auto"/>
              <w:left w:val="single" w:sz="6" w:space="0" w:color="auto"/>
              <w:bottom w:val="single" w:sz="6" w:space="0" w:color="auto"/>
              <w:right w:val="single" w:sz="6" w:space="0" w:color="auto"/>
            </w:tcBorders>
            <w:vAlign w:val="center"/>
          </w:tcPr>
          <w:p w14:paraId="0FE7EBF5" w14:textId="68843839" w:rsidR="00061FC0" w:rsidRDefault="00061FC0">
            <w:pPr>
              <w:adjustRightInd w:val="0"/>
              <w:snapToGrid w:val="0"/>
              <w:jc w:val="center"/>
              <w:rPr>
                <w:rFonts w:ascii="宋体" w:eastAsia="宋体" w:hAnsi="宋体"/>
              </w:rPr>
            </w:pPr>
            <w:r>
              <w:rPr>
                <w:rFonts w:ascii="宋体" w:eastAsia="宋体" w:hAnsi="宋体" w:hint="eastAsia"/>
              </w:rPr>
              <w:t>传媒与艺术实验中心、艺术与传媒学院副院长</w:t>
            </w:r>
          </w:p>
        </w:tc>
        <w:tc>
          <w:tcPr>
            <w:tcW w:w="513" w:type="pct"/>
            <w:tcBorders>
              <w:top w:val="single" w:sz="6" w:space="0" w:color="auto"/>
              <w:left w:val="single" w:sz="4" w:space="0" w:color="auto"/>
              <w:bottom w:val="single" w:sz="6" w:space="0" w:color="auto"/>
              <w:right w:val="single" w:sz="4" w:space="0" w:color="auto"/>
            </w:tcBorders>
            <w:vAlign w:val="center"/>
          </w:tcPr>
          <w:p w14:paraId="4F53C4C2" w14:textId="336DCDEE" w:rsidR="00061FC0" w:rsidRDefault="00061FC0">
            <w:pPr>
              <w:adjustRightInd w:val="0"/>
              <w:snapToGrid w:val="0"/>
              <w:jc w:val="center"/>
              <w:rPr>
                <w:rFonts w:ascii="宋体" w:eastAsia="宋体" w:hAnsi="宋体"/>
                <w:color w:val="000000"/>
                <w:sz w:val="22"/>
                <w:szCs w:val="22"/>
              </w:rPr>
            </w:pPr>
            <w:r>
              <w:rPr>
                <w:rFonts w:ascii="宋体" w:eastAsia="宋体" w:hAnsi="宋体" w:hint="eastAsia"/>
                <w:color w:val="000000"/>
                <w:sz w:val="22"/>
                <w:szCs w:val="22"/>
              </w:rPr>
              <w:t>校内专家</w:t>
            </w:r>
          </w:p>
        </w:tc>
        <w:tc>
          <w:tcPr>
            <w:tcW w:w="473" w:type="pct"/>
            <w:tcBorders>
              <w:top w:val="single" w:sz="6" w:space="0" w:color="auto"/>
              <w:left w:val="single" w:sz="4" w:space="0" w:color="auto"/>
              <w:bottom w:val="single" w:sz="6" w:space="0" w:color="auto"/>
              <w:right w:val="single" w:sz="6" w:space="0" w:color="auto"/>
            </w:tcBorders>
            <w:vAlign w:val="center"/>
          </w:tcPr>
          <w:p w14:paraId="5BB02D80" w14:textId="1681FA88" w:rsidR="00061FC0" w:rsidRDefault="00061FC0">
            <w:pPr>
              <w:adjustRightInd w:val="0"/>
              <w:snapToGrid w:val="0"/>
              <w:jc w:val="center"/>
              <w:rPr>
                <w:rFonts w:ascii="宋体" w:eastAsia="宋体" w:hAnsi="宋体"/>
              </w:rPr>
            </w:pPr>
            <w:r>
              <w:rPr>
                <w:rFonts w:ascii="宋体" w:eastAsia="宋体" w:hAnsi="宋体" w:hint="eastAsia"/>
              </w:rPr>
              <w:t>1</w:t>
            </w:r>
          </w:p>
        </w:tc>
      </w:tr>
    </w:tbl>
    <w:p w14:paraId="53E50938" w14:textId="77777777" w:rsidR="006B501A" w:rsidRDefault="00E519B4">
      <w:pPr>
        <w:spacing w:beforeLines="50" w:before="163"/>
        <w:ind w:firstLineChars="200" w:firstLine="480"/>
        <w:rPr>
          <w:rFonts w:ascii="楷体" w:eastAsia="楷体" w:hAnsi="楷体" w:cs="仿宋_GB2312"/>
          <w:bCs/>
          <w:color w:val="000000" w:themeColor="text1"/>
        </w:rPr>
      </w:pPr>
      <w:r>
        <w:rPr>
          <w:rFonts w:ascii="楷体" w:eastAsia="楷体" w:hAnsi="楷体" w:cs="仿宋_GB2312" w:hint="eastAsia"/>
          <w:bCs/>
          <w:color w:val="000000" w:themeColor="text1"/>
        </w:rPr>
        <w:t>注：（1）教学指导委员会类型包括校内专家、外校专家、企业专家和外籍专家。（2）职务：包括主任委员和委员两类。（3）参会次数：年度内参加教学指导委员会会议的次数。</w:t>
      </w:r>
    </w:p>
    <w:p w14:paraId="149F99F7" w14:textId="77777777" w:rsidR="006B501A" w:rsidRDefault="006B501A">
      <w:pPr>
        <w:ind w:firstLineChars="200" w:firstLine="643"/>
        <w:rPr>
          <w:rFonts w:ascii="黑体" w:eastAsia="黑体" w:hAnsi="黑体"/>
          <w:b/>
          <w:bCs/>
          <w:color w:val="000000" w:themeColor="text1"/>
          <w:sz w:val="32"/>
          <w:szCs w:val="32"/>
        </w:rPr>
      </w:pPr>
    </w:p>
    <w:p w14:paraId="49E24C6E" w14:textId="77777777" w:rsidR="006B501A" w:rsidRDefault="00E519B4">
      <w:pPr>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三、人才培养情况</w:t>
      </w:r>
    </w:p>
    <w:p w14:paraId="099AFE8B" w14:textId="77777777" w:rsidR="006B501A" w:rsidRDefault="00E519B4">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（一）示范中心实验教学面向所在学校专业及学生情况</w:t>
      </w:r>
    </w:p>
    <w:tbl>
      <w:tblPr>
        <w:tblStyle w:val="a6"/>
        <w:tblW w:w="5000" w:type="pct"/>
        <w:jc w:val="center"/>
        <w:tblLook w:val="04A0" w:firstRow="1" w:lastRow="0" w:firstColumn="1" w:lastColumn="0" w:noHBand="0" w:noVBand="1"/>
      </w:tblPr>
      <w:tblGrid>
        <w:gridCol w:w="962"/>
        <w:gridCol w:w="3261"/>
        <w:gridCol w:w="1560"/>
        <w:gridCol w:w="1419"/>
        <w:gridCol w:w="1088"/>
      </w:tblGrid>
      <w:tr w:rsidR="006B501A" w14:paraId="059EC9E3" w14:textId="77777777" w:rsidTr="00DB2C46">
        <w:trPr>
          <w:trHeight w:val="497"/>
          <w:jc w:val="center"/>
        </w:trPr>
        <w:tc>
          <w:tcPr>
            <w:tcW w:w="580" w:type="pct"/>
            <w:vMerge w:val="restart"/>
            <w:vAlign w:val="center"/>
          </w:tcPr>
          <w:p w14:paraId="1A23C129"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2908" w:type="pct"/>
            <w:gridSpan w:val="2"/>
            <w:vAlign w:val="center"/>
          </w:tcPr>
          <w:p w14:paraId="68B6113E"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面向的专业</w:t>
            </w:r>
          </w:p>
        </w:tc>
        <w:tc>
          <w:tcPr>
            <w:tcW w:w="856" w:type="pct"/>
            <w:vMerge w:val="restart"/>
            <w:vAlign w:val="center"/>
          </w:tcPr>
          <w:p w14:paraId="2BC05F13"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学生人数</w:t>
            </w:r>
          </w:p>
        </w:tc>
        <w:tc>
          <w:tcPr>
            <w:tcW w:w="656" w:type="pct"/>
            <w:vMerge w:val="restart"/>
            <w:vAlign w:val="center"/>
          </w:tcPr>
          <w:p w14:paraId="0E0C36CB"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人时数</w:t>
            </w:r>
          </w:p>
        </w:tc>
      </w:tr>
      <w:tr w:rsidR="006B501A" w14:paraId="2D61ACEB" w14:textId="77777777" w:rsidTr="00DB2C46">
        <w:trPr>
          <w:trHeight w:val="561"/>
          <w:jc w:val="center"/>
        </w:trPr>
        <w:tc>
          <w:tcPr>
            <w:tcW w:w="580" w:type="pct"/>
            <w:vMerge/>
          </w:tcPr>
          <w:p w14:paraId="37B3CF86" w14:textId="77777777" w:rsidR="006B501A" w:rsidRDefault="006B501A">
            <w:pPr>
              <w:rPr>
                <w:rFonts w:ascii="仿宋" w:eastAsia="仿宋" w:hAnsi="仿宋"/>
                <w:b/>
                <w:bCs/>
                <w:color w:val="000000" w:themeColor="text1"/>
                <w:sz w:val="28"/>
                <w:szCs w:val="28"/>
              </w:rPr>
            </w:pPr>
          </w:p>
        </w:tc>
        <w:tc>
          <w:tcPr>
            <w:tcW w:w="1967" w:type="pct"/>
            <w:vAlign w:val="center"/>
          </w:tcPr>
          <w:p w14:paraId="082D1B27"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专业名称</w:t>
            </w:r>
          </w:p>
        </w:tc>
        <w:tc>
          <w:tcPr>
            <w:tcW w:w="941" w:type="pct"/>
            <w:vAlign w:val="center"/>
          </w:tcPr>
          <w:p w14:paraId="457767FB"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年级</w:t>
            </w:r>
          </w:p>
        </w:tc>
        <w:tc>
          <w:tcPr>
            <w:tcW w:w="856" w:type="pct"/>
            <w:vMerge/>
          </w:tcPr>
          <w:p w14:paraId="10DCE699" w14:textId="77777777" w:rsidR="006B501A" w:rsidRDefault="006B501A">
            <w:pPr>
              <w:rPr>
                <w:rFonts w:ascii="仿宋" w:eastAsia="仿宋" w:hAnsi="仿宋"/>
                <w:b/>
                <w:bCs/>
                <w:color w:val="000000" w:themeColor="text1"/>
                <w:sz w:val="28"/>
                <w:szCs w:val="28"/>
              </w:rPr>
            </w:pPr>
          </w:p>
        </w:tc>
        <w:tc>
          <w:tcPr>
            <w:tcW w:w="656" w:type="pct"/>
            <w:vMerge/>
          </w:tcPr>
          <w:p w14:paraId="058729F7" w14:textId="77777777" w:rsidR="006B501A" w:rsidRDefault="006B501A">
            <w:pPr>
              <w:rPr>
                <w:rFonts w:ascii="仿宋" w:eastAsia="仿宋" w:hAnsi="仿宋"/>
                <w:b/>
                <w:bCs/>
                <w:color w:val="000000" w:themeColor="text1"/>
                <w:sz w:val="28"/>
                <w:szCs w:val="28"/>
              </w:rPr>
            </w:pPr>
          </w:p>
        </w:tc>
      </w:tr>
      <w:tr w:rsidR="00DB2C46" w14:paraId="03E2BBDF" w14:textId="77777777" w:rsidTr="00DB2C46">
        <w:trPr>
          <w:trHeight w:val="553"/>
          <w:jc w:val="center"/>
        </w:trPr>
        <w:tc>
          <w:tcPr>
            <w:tcW w:w="580" w:type="pct"/>
            <w:vAlign w:val="center"/>
          </w:tcPr>
          <w:p w14:paraId="17337217" w14:textId="77777777" w:rsidR="00DB2C46" w:rsidRDefault="00DB2C46">
            <w:pPr>
              <w:adjustRightInd w:val="0"/>
              <w:snapToGrid w:val="0"/>
              <w:jc w:val="center"/>
              <w:rPr>
                <w:rFonts w:ascii="楷体" w:eastAsia="楷体" w:hAnsi="楷体"/>
                <w:b/>
                <w:bCs/>
                <w:color w:val="000000" w:themeColor="text1"/>
              </w:rPr>
            </w:pPr>
            <w:r>
              <w:rPr>
                <w:rFonts w:ascii="楷体" w:eastAsia="楷体" w:hAnsi="楷体" w:hint="eastAsia"/>
                <w:b/>
                <w:bCs/>
                <w:color w:val="000000" w:themeColor="text1"/>
              </w:rPr>
              <w:t>1</w:t>
            </w:r>
          </w:p>
        </w:tc>
        <w:tc>
          <w:tcPr>
            <w:tcW w:w="1967" w:type="pct"/>
            <w:vAlign w:val="center"/>
          </w:tcPr>
          <w:p w14:paraId="2BAC911B" w14:textId="03D5E434"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戏剧与影视学</w:t>
            </w:r>
          </w:p>
        </w:tc>
        <w:tc>
          <w:tcPr>
            <w:tcW w:w="941" w:type="pct"/>
            <w:vAlign w:val="center"/>
          </w:tcPr>
          <w:p w14:paraId="16478DDB" w14:textId="0AA92A7D"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2016</w:t>
            </w:r>
          </w:p>
        </w:tc>
        <w:tc>
          <w:tcPr>
            <w:tcW w:w="856" w:type="pct"/>
            <w:vAlign w:val="center"/>
          </w:tcPr>
          <w:p w14:paraId="5219C441" w14:textId="3A203A64" w:rsidR="00DB2C46" w:rsidRDefault="00DB2C46" w:rsidP="00DB2C46">
            <w:pPr>
              <w:adjustRightInd w:val="0"/>
              <w:snapToGrid w:val="0"/>
              <w:rPr>
                <w:rFonts w:ascii="仿宋" w:eastAsia="仿宋" w:hAnsi="仿宋"/>
                <w:b/>
                <w:bCs/>
                <w:color w:val="000000" w:themeColor="text1"/>
                <w:sz w:val="28"/>
                <w:szCs w:val="28"/>
              </w:rPr>
            </w:pPr>
            <w:r>
              <w:rPr>
                <w:rFonts w:ascii="宋体" w:eastAsia="宋体" w:hAnsi="宋体" w:hint="eastAsia"/>
              </w:rPr>
              <w:t>32</w:t>
            </w:r>
          </w:p>
        </w:tc>
        <w:tc>
          <w:tcPr>
            <w:tcW w:w="656" w:type="pct"/>
            <w:vAlign w:val="center"/>
          </w:tcPr>
          <w:p w14:paraId="418AC635" w14:textId="016CE8EC" w:rsidR="00DB2C46" w:rsidRDefault="00DB2C46" w:rsidP="00DB2C46">
            <w:pPr>
              <w:adjustRightInd w:val="0"/>
              <w:snapToGrid w:val="0"/>
              <w:rPr>
                <w:rFonts w:ascii="仿宋" w:eastAsia="仿宋" w:hAnsi="仿宋"/>
                <w:b/>
                <w:bCs/>
                <w:color w:val="000000" w:themeColor="text1"/>
                <w:sz w:val="28"/>
                <w:szCs w:val="28"/>
              </w:rPr>
            </w:pPr>
            <w:r>
              <w:rPr>
                <w:rFonts w:ascii="宋体" w:eastAsia="宋体" w:hAnsi="宋体" w:hint="eastAsia"/>
              </w:rPr>
              <w:t>68</w:t>
            </w:r>
          </w:p>
        </w:tc>
      </w:tr>
      <w:tr w:rsidR="00DB2C46" w14:paraId="0015536A" w14:textId="77777777" w:rsidTr="00DB2C46">
        <w:trPr>
          <w:trHeight w:val="553"/>
          <w:jc w:val="center"/>
        </w:trPr>
        <w:tc>
          <w:tcPr>
            <w:tcW w:w="580" w:type="pct"/>
            <w:vAlign w:val="center"/>
          </w:tcPr>
          <w:p w14:paraId="5A93BEF8"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71120C54" w14:textId="3FA05643"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戏剧与影视学</w:t>
            </w:r>
          </w:p>
        </w:tc>
        <w:tc>
          <w:tcPr>
            <w:tcW w:w="941" w:type="pct"/>
            <w:vAlign w:val="center"/>
          </w:tcPr>
          <w:p w14:paraId="5C6FE35B" w14:textId="16CFB5AF"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2017</w:t>
            </w:r>
          </w:p>
        </w:tc>
        <w:tc>
          <w:tcPr>
            <w:tcW w:w="856" w:type="pct"/>
            <w:vAlign w:val="center"/>
          </w:tcPr>
          <w:p w14:paraId="4B72092D" w14:textId="4A304A00"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32</w:t>
            </w:r>
          </w:p>
        </w:tc>
        <w:tc>
          <w:tcPr>
            <w:tcW w:w="656" w:type="pct"/>
            <w:vAlign w:val="center"/>
          </w:tcPr>
          <w:p w14:paraId="70D6EB7F" w14:textId="3993B88B"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376D740D" w14:textId="77777777" w:rsidTr="00DB2C46">
        <w:trPr>
          <w:trHeight w:val="553"/>
          <w:jc w:val="center"/>
        </w:trPr>
        <w:tc>
          <w:tcPr>
            <w:tcW w:w="580" w:type="pct"/>
            <w:vAlign w:val="center"/>
          </w:tcPr>
          <w:p w14:paraId="2DBCFFBC"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46AB92F5" w14:textId="051A2B19"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戏剧与影视学</w:t>
            </w:r>
          </w:p>
        </w:tc>
        <w:tc>
          <w:tcPr>
            <w:tcW w:w="941" w:type="pct"/>
            <w:vAlign w:val="center"/>
          </w:tcPr>
          <w:p w14:paraId="3F319BAB" w14:textId="3979BDDC"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2018</w:t>
            </w:r>
          </w:p>
        </w:tc>
        <w:tc>
          <w:tcPr>
            <w:tcW w:w="856" w:type="pct"/>
            <w:vAlign w:val="center"/>
          </w:tcPr>
          <w:p w14:paraId="6D2DC0B7" w14:textId="731B89EE"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32</w:t>
            </w:r>
          </w:p>
        </w:tc>
        <w:tc>
          <w:tcPr>
            <w:tcW w:w="656" w:type="pct"/>
            <w:vAlign w:val="center"/>
          </w:tcPr>
          <w:p w14:paraId="0F472545" w14:textId="02875CB6"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0DF94F6E" w14:textId="77777777" w:rsidTr="00DB2C46">
        <w:trPr>
          <w:trHeight w:val="553"/>
          <w:jc w:val="center"/>
        </w:trPr>
        <w:tc>
          <w:tcPr>
            <w:tcW w:w="580" w:type="pct"/>
            <w:vAlign w:val="center"/>
          </w:tcPr>
          <w:p w14:paraId="24566E79"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22D8D1CE" w14:textId="57F420FE"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戏剧与影视学</w:t>
            </w:r>
          </w:p>
        </w:tc>
        <w:tc>
          <w:tcPr>
            <w:tcW w:w="941" w:type="pct"/>
            <w:vAlign w:val="center"/>
          </w:tcPr>
          <w:p w14:paraId="72F58800" w14:textId="0E757F1C"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2019</w:t>
            </w:r>
          </w:p>
        </w:tc>
        <w:tc>
          <w:tcPr>
            <w:tcW w:w="856" w:type="pct"/>
            <w:vAlign w:val="center"/>
          </w:tcPr>
          <w:p w14:paraId="506F62BB" w14:textId="1DFC5F4D"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32</w:t>
            </w:r>
          </w:p>
        </w:tc>
        <w:tc>
          <w:tcPr>
            <w:tcW w:w="656" w:type="pct"/>
            <w:vAlign w:val="center"/>
          </w:tcPr>
          <w:p w14:paraId="5C2B8E27" w14:textId="75E0D4C1"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56D2614E" w14:textId="77777777" w:rsidTr="00DB2C46">
        <w:trPr>
          <w:trHeight w:val="553"/>
          <w:jc w:val="center"/>
        </w:trPr>
        <w:tc>
          <w:tcPr>
            <w:tcW w:w="580" w:type="pct"/>
            <w:vAlign w:val="center"/>
          </w:tcPr>
          <w:p w14:paraId="2C4DFA9B" w14:textId="77777777" w:rsidR="00DB2C46" w:rsidRDefault="00DB2C46">
            <w:pPr>
              <w:adjustRightInd w:val="0"/>
              <w:snapToGrid w:val="0"/>
              <w:jc w:val="center"/>
              <w:rPr>
                <w:rFonts w:ascii="楷体" w:eastAsia="楷体" w:hAnsi="楷体"/>
                <w:b/>
                <w:bCs/>
                <w:color w:val="000000" w:themeColor="text1"/>
              </w:rPr>
            </w:pPr>
            <w:r>
              <w:rPr>
                <w:rFonts w:ascii="楷体" w:eastAsia="楷体" w:hAnsi="楷体" w:hint="eastAsia"/>
                <w:b/>
                <w:bCs/>
                <w:color w:val="000000" w:themeColor="text1"/>
              </w:rPr>
              <w:t>2</w:t>
            </w:r>
          </w:p>
        </w:tc>
        <w:tc>
          <w:tcPr>
            <w:tcW w:w="1967" w:type="pct"/>
            <w:vAlign w:val="center"/>
          </w:tcPr>
          <w:p w14:paraId="4693E6AC" w14:textId="4BA291FB"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数字媒体</w:t>
            </w:r>
          </w:p>
        </w:tc>
        <w:tc>
          <w:tcPr>
            <w:tcW w:w="941" w:type="pct"/>
            <w:vAlign w:val="center"/>
          </w:tcPr>
          <w:p w14:paraId="33053093" w14:textId="4C9A1503"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2016</w:t>
            </w:r>
          </w:p>
        </w:tc>
        <w:tc>
          <w:tcPr>
            <w:tcW w:w="856" w:type="pct"/>
            <w:vAlign w:val="center"/>
          </w:tcPr>
          <w:p w14:paraId="692533F1" w14:textId="4D4EE168"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14</w:t>
            </w:r>
          </w:p>
        </w:tc>
        <w:tc>
          <w:tcPr>
            <w:tcW w:w="656" w:type="pct"/>
            <w:vAlign w:val="center"/>
          </w:tcPr>
          <w:p w14:paraId="53469BC3" w14:textId="662A1ED5"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34</w:t>
            </w:r>
          </w:p>
        </w:tc>
      </w:tr>
      <w:tr w:rsidR="00DB2C46" w14:paraId="04037B3B" w14:textId="77777777" w:rsidTr="00DB2C46">
        <w:trPr>
          <w:trHeight w:val="553"/>
          <w:jc w:val="center"/>
        </w:trPr>
        <w:tc>
          <w:tcPr>
            <w:tcW w:w="580" w:type="pct"/>
            <w:vAlign w:val="center"/>
          </w:tcPr>
          <w:p w14:paraId="5FEBC287" w14:textId="77777777" w:rsidR="00DB2C46" w:rsidRDefault="00DB2C46">
            <w:pPr>
              <w:adjustRightInd w:val="0"/>
              <w:snapToGrid w:val="0"/>
              <w:jc w:val="center"/>
              <w:rPr>
                <w:rFonts w:ascii="楷体" w:eastAsia="楷体" w:hAnsi="楷体"/>
                <w:b/>
                <w:bCs/>
                <w:color w:val="000000" w:themeColor="text1"/>
              </w:rPr>
            </w:pPr>
            <w:r>
              <w:rPr>
                <w:rFonts w:ascii="楷体" w:eastAsia="楷体" w:hAnsi="楷体" w:hint="eastAsia"/>
                <w:b/>
                <w:bCs/>
                <w:color w:val="000000" w:themeColor="text1"/>
              </w:rPr>
              <w:t>…</w:t>
            </w:r>
          </w:p>
        </w:tc>
        <w:tc>
          <w:tcPr>
            <w:tcW w:w="1967" w:type="pct"/>
            <w:vAlign w:val="center"/>
          </w:tcPr>
          <w:p w14:paraId="7292A309" w14:textId="36C71EA1"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数字媒体</w:t>
            </w:r>
          </w:p>
        </w:tc>
        <w:tc>
          <w:tcPr>
            <w:tcW w:w="941" w:type="pct"/>
            <w:vAlign w:val="center"/>
          </w:tcPr>
          <w:p w14:paraId="7E8582FB" w14:textId="4E24E4A3"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2017</w:t>
            </w:r>
          </w:p>
        </w:tc>
        <w:tc>
          <w:tcPr>
            <w:tcW w:w="856" w:type="pct"/>
            <w:vAlign w:val="center"/>
          </w:tcPr>
          <w:p w14:paraId="62FEDAFB" w14:textId="78EDB93A"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14</w:t>
            </w:r>
          </w:p>
        </w:tc>
        <w:tc>
          <w:tcPr>
            <w:tcW w:w="656" w:type="pct"/>
            <w:vAlign w:val="center"/>
          </w:tcPr>
          <w:p w14:paraId="6623BC81" w14:textId="52E7DCD5"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34</w:t>
            </w:r>
          </w:p>
        </w:tc>
      </w:tr>
      <w:tr w:rsidR="00DB2C46" w14:paraId="3804E386" w14:textId="77777777" w:rsidTr="00DB2C46">
        <w:trPr>
          <w:trHeight w:val="553"/>
          <w:jc w:val="center"/>
        </w:trPr>
        <w:tc>
          <w:tcPr>
            <w:tcW w:w="580" w:type="pct"/>
            <w:vAlign w:val="center"/>
          </w:tcPr>
          <w:p w14:paraId="3F03D49C"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11003526" w14:textId="0FEED52B"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数字媒体</w:t>
            </w:r>
          </w:p>
        </w:tc>
        <w:tc>
          <w:tcPr>
            <w:tcW w:w="941" w:type="pct"/>
            <w:vAlign w:val="center"/>
          </w:tcPr>
          <w:p w14:paraId="5003A96D" w14:textId="7864252B"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2018</w:t>
            </w:r>
          </w:p>
        </w:tc>
        <w:tc>
          <w:tcPr>
            <w:tcW w:w="856" w:type="pct"/>
            <w:vAlign w:val="center"/>
          </w:tcPr>
          <w:p w14:paraId="3787A466" w14:textId="240FAD79"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14</w:t>
            </w:r>
          </w:p>
        </w:tc>
        <w:tc>
          <w:tcPr>
            <w:tcW w:w="656" w:type="pct"/>
            <w:vAlign w:val="center"/>
          </w:tcPr>
          <w:p w14:paraId="69BAA2D0" w14:textId="087EC97C"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34</w:t>
            </w:r>
          </w:p>
        </w:tc>
      </w:tr>
      <w:tr w:rsidR="00DB2C46" w14:paraId="5186B236" w14:textId="77777777" w:rsidTr="00DB2C46">
        <w:trPr>
          <w:trHeight w:val="553"/>
          <w:jc w:val="center"/>
        </w:trPr>
        <w:tc>
          <w:tcPr>
            <w:tcW w:w="580" w:type="pct"/>
            <w:vAlign w:val="center"/>
          </w:tcPr>
          <w:p w14:paraId="2D2E5B15"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6668EEB2" w14:textId="58747B75"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数字媒体</w:t>
            </w:r>
          </w:p>
        </w:tc>
        <w:tc>
          <w:tcPr>
            <w:tcW w:w="941" w:type="pct"/>
            <w:vAlign w:val="center"/>
          </w:tcPr>
          <w:p w14:paraId="629A1A19" w14:textId="34F2C84D"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2019</w:t>
            </w:r>
          </w:p>
        </w:tc>
        <w:tc>
          <w:tcPr>
            <w:tcW w:w="856" w:type="pct"/>
            <w:vAlign w:val="center"/>
          </w:tcPr>
          <w:p w14:paraId="4CE81F73" w14:textId="03045B50"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14</w:t>
            </w:r>
          </w:p>
        </w:tc>
        <w:tc>
          <w:tcPr>
            <w:tcW w:w="656" w:type="pct"/>
            <w:vAlign w:val="center"/>
          </w:tcPr>
          <w:p w14:paraId="000B6DFA" w14:textId="592FC78E"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34</w:t>
            </w:r>
          </w:p>
        </w:tc>
      </w:tr>
      <w:tr w:rsidR="00DB2C46" w14:paraId="330079A4" w14:textId="77777777" w:rsidTr="00DB2C46">
        <w:trPr>
          <w:trHeight w:val="553"/>
          <w:jc w:val="center"/>
        </w:trPr>
        <w:tc>
          <w:tcPr>
            <w:tcW w:w="580" w:type="pct"/>
            <w:vAlign w:val="center"/>
          </w:tcPr>
          <w:p w14:paraId="4AC93337"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23BE93F5" w14:textId="07B1111F"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音乐</w:t>
            </w:r>
          </w:p>
        </w:tc>
        <w:tc>
          <w:tcPr>
            <w:tcW w:w="941" w:type="pct"/>
            <w:vAlign w:val="center"/>
          </w:tcPr>
          <w:p w14:paraId="613EE2B6" w14:textId="60FAF82E"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2016</w:t>
            </w:r>
          </w:p>
        </w:tc>
        <w:tc>
          <w:tcPr>
            <w:tcW w:w="856" w:type="pct"/>
            <w:vAlign w:val="center"/>
          </w:tcPr>
          <w:p w14:paraId="448C4F9C" w14:textId="190774F9"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29</w:t>
            </w:r>
          </w:p>
        </w:tc>
        <w:tc>
          <w:tcPr>
            <w:tcW w:w="656" w:type="pct"/>
            <w:vAlign w:val="center"/>
          </w:tcPr>
          <w:p w14:paraId="55D6F84D" w14:textId="4E1F2B87"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18677C48" w14:textId="77777777" w:rsidTr="00DB2C46">
        <w:trPr>
          <w:trHeight w:val="553"/>
          <w:jc w:val="center"/>
        </w:trPr>
        <w:tc>
          <w:tcPr>
            <w:tcW w:w="580" w:type="pct"/>
            <w:vAlign w:val="center"/>
          </w:tcPr>
          <w:p w14:paraId="3B6CBD6F"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55AC2F94" w14:textId="2EEA8F08"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音乐</w:t>
            </w:r>
          </w:p>
        </w:tc>
        <w:tc>
          <w:tcPr>
            <w:tcW w:w="941" w:type="pct"/>
            <w:vAlign w:val="center"/>
          </w:tcPr>
          <w:p w14:paraId="49AA1BF4" w14:textId="170FDE1F"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2017</w:t>
            </w:r>
          </w:p>
        </w:tc>
        <w:tc>
          <w:tcPr>
            <w:tcW w:w="856" w:type="pct"/>
            <w:vAlign w:val="center"/>
          </w:tcPr>
          <w:p w14:paraId="1DFF3BA8" w14:textId="1CD5C74A"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29</w:t>
            </w:r>
          </w:p>
        </w:tc>
        <w:tc>
          <w:tcPr>
            <w:tcW w:w="656" w:type="pct"/>
            <w:vAlign w:val="center"/>
          </w:tcPr>
          <w:p w14:paraId="63A0519A" w14:textId="504B3547"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5C14822C" w14:textId="77777777" w:rsidTr="00DB2C46">
        <w:trPr>
          <w:trHeight w:val="553"/>
          <w:jc w:val="center"/>
        </w:trPr>
        <w:tc>
          <w:tcPr>
            <w:tcW w:w="580" w:type="pct"/>
            <w:vAlign w:val="center"/>
          </w:tcPr>
          <w:p w14:paraId="47F856CC"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1D26A827" w14:textId="777DE54B"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音乐</w:t>
            </w:r>
          </w:p>
        </w:tc>
        <w:tc>
          <w:tcPr>
            <w:tcW w:w="941" w:type="pct"/>
            <w:vAlign w:val="center"/>
          </w:tcPr>
          <w:p w14:paraId="6F0DA40D" w14:textId="56C903D5"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2018</w:t>
            </w:r>
          </w:p>
        </w:tc>
        <w:tc>
          <w:tcPr>
            <w:tcW w:w="856" w:type="pct"/>
            <w:vAlign w:val="center"/>
          </w:tcPr>
          <w:p w14:paraId="795B764A" w14:textId="7047C500"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29</w:t>
            </w:r>
          </w:p>
        </w:tc>
        <w:tc>
          <w:tcPr>
            <w:tcW w:w="656" w:type="pct"/>
            <w:vAlign w:val="center"/>
          </w:tcPr>
          <w:p w14:paraId="44D5E08E" w14:textId="0C5D7389"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66D9184F" w14:textId="77777777" w:rsidTr="00DB2C46">
        <w:trPr>
          <w:trHeight w:val="553"/>
          <w:jc w:val="center"/>
        </w:trPr>
        <w:tc>
          <w:tcPr>
            <w:tcW w:w="580" w:type="pct"/>
            <w:vAlign w:val="center"/>
          </w:tcPr>
          <w:p w14:paraId="33A8D0FE"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6E666B46" w14:textId="33D261B6"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音乐</w:t>
            </w:r>
          </w:p>
        </w:tc>
        <w:tc>
          <w:tcPr>
            <w:tcW w:w="941" w:type="pct"/>
            <w:vAlign w:val="center"/>
          </w:tcPr>
          <w:p w14:paraId="6A2E55D0" w14:textId="78A4E189"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2019</w:t>
            </w:r>
          </w:p>
        </w:tc>
        <w:tc>
          <w:tcPr>
            <w:tcW w:w="856" w:type="pct"/>
            <w:vAlign w:val="center"/>
          </w:tcPr>
          <w:p w14:paraId="0E9EF04C" w14:textId="7825FCD9"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29</w:t>
            </w:r>
          </w:p>
        </w:tc>
        <w:tc>
          <w:tcPr>
            <w:tcW w:w="656" w:type="pct"/>
            <w:vAlign w:val="center"/>
          </w:tcPr>
          <w:p w14:paraId="02753E06" w14:textId="646205DE"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10B829D3" w14:textId="77777777" w:rsidTr="00DB2C46">
        <w:trPr>
          <w:trHeight w:val="553"/>
          <w:jc w:val="center"/>
        </w:trPr>
        <w:tc>
          <w:tcPr>
            <w:tcW w:w="580" w:type="pct"/>
            <w:vAlign w:val="center"/>
          </w:tcPr>
          <w:p w14:paraId="16B11A59"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234C7EE2" w14:textId="28FB5983"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舞蹈</w:t>
            </w:r>
          </w:p>
        </w:tc>
        <w:tc>
          <w:tcPr>
            <w:tcW w:w="941" w:type="pct"/>
            <w:vAlign w:val="center"/>
          </w:tcPr>
          <w:p w14:paraId="48AC6092" w14:textId="686D38D5"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2016</w:t>
            </w:r>
          </w:p>
        </w:tc>
        <w:tc>
          <w:tcPr>
            <w:tcW w:w="856" w:type="pct"/>
            <w:vAlign w:val="center"/>
          </w:tcPr>
          <w:p w14:paraId="18018AEC" w14:textId="1F880B5D"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30</w:t>
            </w:r>
          </w:p>
        </w:tc>
        <w:tc>
          <w:tcPr>
            <w:tcW w:w="656" w:type="pct"/>
            <w:vAlign w:val="center"/>
          </w:tcPr>
          <w:p w14:paraId="0E3B36F6" w14:textId="4128AFF9"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01B5EBE0" w14:textId="77777777" w:rsidTr="00DB2C46">
        <w:trPr>
          <w:trHeight w:val="553"/>
          <w:jc w:val="center"/>
        </w:trPr>
        <w:tc>
          <w:tcPr>
            <w:tcW w:w="580" w:type="pct"/>
            <w:vAlign w:val="center"/>
          </w:tcPr>
          <w:p w14:paraId="49957D9A"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070060C1" w14:textId="35836D1F"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舞蹈</w:t>
            </w:r>
          </w:p>
        </w:tc>
        <w:tc>
          <w:tcPr>
            <w:tcW w:w="941" w:type="pct"/>
            <w:vAlign w:val="center"/>
          </w:tcPr>
          <w:p w14:paraId="348C7D7E" w14:textId="412A2B28"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2017</w:t>
            </w:r>
          </w:p>
        </w:tc>
        <w:tc>
          <w:tcPr>
            <w:tcW w:w="856" w:type="pct"/>
            <w:vAlign w:val="center"/>
          </w:tcPr>
          <w:p w14:paraId="0CB71927" w14:textId="50F3BE58"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30</w:t>
            </w:r>
          </w:p>
        </w:tc>
        <w:tc>
          <w:tcPr>
            <w:tcW w:w="656" w:type="pct"/>
            <w:vAlign w:val="center"/>
          </w:tcPr>
          <w:p w14:paraId="674CA07E" w14:textId="31DA1C79"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03E09F6C" w14:textId="77777777" w:rsidTr="00DB2C46">
        <w:trPr>
          <w:trHeight w:val="553"/>
          <w:jc w:val="center"/>
        </w:trPr>
        <w:tc>
          <w:tcPr>
            <w:tcW w:w="580" w:type="pct"/>
            <w:vAlign w:val="center"/>
          </w:tcPr>
          <w:p w14:paraId="59234B44"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3A0B468C" w14:textId="0DFE0260"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舞蹈</w:t>
            </w:r>
          </w:p>
        </w:tc>
        <w:tc>
          <w:tcPr>
            <w:tcW w:w="941" w:type="pct"/>
            <w:vAlign w:val="center"/>
          </w:tcPr>
          <w:p w14:paraId="5D9E3057" w14:textId="09C666F7"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2018</w:t>
            </w:r>
          </w:p>
        </w:tc>
        <w:tc>
          <w:tcPr>
            <w:tcW w:w="856" w:type="pct"/>
            <w:vAlign w:val="center"/>
          </w:tcPr>
          <w:p w14:paraId="18B15E63" w14:textId="17831405"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30</w:t>
            </w:r>
          </w:p>
        </w:tc>
        <w:tc>
          <w:tcPr>
            <w:tcW w:w="656" w:type="pct"/>
            <w:vAlign w:val="center"/>
          </w:tcPr>
          <w:p w14:paraId="677EBB34" w14:textId="1AA3B0ED"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r w:rsidR="00DB2C46" w14:paraId="6EFB8CA0" w14:textId="77777777" w:rsidTr="00DB2C46">
        <w:trPr>
          <w:trHeight w:val="553"/>
          <w:jc w:val="center"/>
        </w:trPr>
        <w:tc>
          <w:tcPr>
            <w:tcW w:w="580" w:type="pct"/>
            <w:vAlign w:val="center"/>
          </w:tcPr>
          <w:p w14:paraId="6F49ECBA" w14:textId="77777777" w:rsidR="00DB2C46" w:rsidRDefault="00DB2C46">
            <w:pPr>
              <w:adjustRightInd w:val="0"/>
              <w:snapToGrid w:val="0"/>
              <w:jc w:val="center"/>
              <w:rPr>
                <w:rFonts w:ascii="楷体" w:eastAsia="楷体" w:hAnsi="楷体"/>
                <w:b/>
                <w:bCs/>
                <w:color w:val="000000" w:themeColor="text1"/>
              </w:rPr>
            </w:pPr>
          </w:p>
        </w:tc>
        <w:tc>
          <w:tcPr>
            <w:tcW w:w="1967" w:type="pct"/>
            <w:vAlign w:val="center"/>
          </w:tcPr>
          <w:p w14:paraId="020BA19F" w14:textId="64ADD49F"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舞蹈</w:t>
            </w:r>
          </w:p>
        </w:tc>
        <w:tc>
          <w:tcPr>
            <w:tcW w:w="941" w:type="pct"/>
            <w:vAlign w:val="center"/>
          </w:tcPr>
          <w:p w14:paraId="13440298" w14:textId="1B68C582"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2019</w:t>
            </w:r>
          </w:p>
        </w:tc>
        <w:tc>
          <w:tcPr>
            <w:tcW w:w="856" w:type="pct"/>
            <w:vAlign w:val="center"/>
          </w:tcPr>
          <w:p w14:paraId="33242CAE" w14:textId="14C734EA"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30</w:t>
            </w:r>
          </w:p>
        </w:tc>
        <w:tc>
          <w:tcPr>
            <w:tcW w:w="656" w:type="pct"/>
            <w:vAlign w:val="center"/>
          </w:tcPr>
          <w:p w14:paraId="0DD2E72E" w14:textId="3945AD0E" w:rsidR="00DB2C46" w:rsidRDefault="00DB2C46">
            <w:pPr>
              <w:adjustRightInd w:val="0"/>
              <w:snapToGrid w:val="0"/>
              <w:jc w:val="center"/>
              <w:rPr>
                <w:rFonts w:ascii="仿宋" w:eastAsia="仿宋" w:hAnsi="仿宋"/>
                <w:b/>
                <w:bCs/>
                <w:color w:val="000000" w:themeColor="text1"/>
                <w:sz w:val="28"/>
                <w:szCs w:val="28"/>
              </w:rPr>
            </w:pPr>
            <w:r>
              <w:rPr>
                <w:rFonts w:ascii="宋体" w:eastAsia="宋体" w:hAnsi="宋体" w:hint="eastAsia"/>
              </w:rPr>
              <w:t>68</w:t>
            </w:r>
          </w:p>
        </w:tc>
      </w:tr>
    </w:tbl>
    <w:p w14:paraId="149B3C29" w14:textId="77777777" w:rsidR="006B501A" w:rsidRDefault="00E519B4">
      <w:pPr>
        <w:ind w:firstLineChars="196" w:firstLine="470"/>
        <w:rPr>
          <w:rFonts w:ascii="楷体" w:eastAsia="楷体" w:hAnsi="楷体"/>
          <w:bCs/>
          <w:color w:val="000000" w:themeColor="text1"/>
        </w:rPr>
      </w:pPr>
      <w:r>
        <w:rPr>
          <w:rFonts w:ascii="楷体" w:eastAsia="楷体" w:hAnsi="楷体" w:hint="eastAsia"/>
          <w:bCs/>
          <w:color w:val="000000" w:themeColor="text1"/>
        </w:rPr>
        <w:t>注：面向的本校专业：实验教学内容列入专业人才培养方案的专业。</w:t>
      </w:r>
    </w:p>
    <w:p w14:paraId="225FAD70" w14:textId="77777777" w:rsidR="006B501A" w:rsidRDefault="00E519B4">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（二）实验教学资源情况</w:t>
      </w:r>
    </w:p>
    <w:tbl>
      <w:tblPr>
        <w:tblStyle w:val="a6"/>
        <w:tblW w:w="5000" w:type="pct"/>
        <w:tblLook w:val="04A0" w:firstRow="1" w:lastRow="0" w:firstColumn="1" w:lastColumn="0" w:noHBand="0" w:noVBand="1"/>
      </w:tblPr>
      <w:tblGrid>
        <w:gridCol w:w="4359"/>
        <w:gridCol w:w="3931"/>
      </w:tblGrid>
      <w:tr w:rsidR="006B501A" w14:paraId="37D491FE" w14:textId="77777777">
        <w:trPr>
          <w:trHeight w:val="395"/>
        </w:trPr>
        <w:tc>
          <w:tcPr>
            <w:tcW w:w="2629" w:type="pct"/>
            <w:vAlign w:val="center"/>
          </w:tcPr>
          <w:p w14:paraId="4B8D7289"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实验项目资源总数</w:t>
            </w:r>
          </w:p>
        </w:tc>
        <w:tc>
          <w:tcPr>
            <w:tcW w:w="2371" w:type="pct"/>
          </w:tcPr>
          <w:p w14:paraId="0C6FCB3D" w14:textId="77777777" w:rsidR="006B501A" w:rsidRDefault="0073681A">
            <w:pPr>
              <w:jc w:val="right"/>
              <w:rPr>
                <w:rFonts w:ascii="黑体" w:eastAsia="黑体" w:hAnsi="黑体"/>
                <w:bCs/>
                <w:color w:val="000000" w:themeColor="text1"/>
              </w:rPr>
            </w:pPr>
            <w:r>
              <w:rPr>
                <w:rFonts w:ascii="黑体" w:eastAsia="黑体" w:hAnsi="黑体" w:hint="eastAsia"/>
                <w:bCs/>
                <w:color w:val="000000" w:themeColor="text1"/>
              </w:rPr>
              <w:t>105</w:t>
            </w:r>
            <w:r w:rsidR="00E519B4">
              <w:rPr>
                <w:rFonts w:ascii="黑体" w:eastAsia="黑体" w:hAnsi="黑体" w:hint="eastAsia"/>
                <w:bCs/>
                <w:color w:val="000000" w:themeColor="text1"/>
              </w:rPr>
              <w:t>个</w:t>
            </w:r>
          </w:p>
        </w:tc>
      </w:tr>
      <w:tr w:rsidR="006B501A" w14:paraId="02E1184B" w14:textId="77777777">
        <w:trPr>
          <w:trHeight w:val="395"/>
        </w:trPr>
        <w:tc>
          <w:tcPr>
            <w:tcW w:w="2629" w:type="pct"/>
            <w:vAlign w:val="center"/>
          </w:tcPr>
          <w:p w14:paraId="70F184E7"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年度开设实验项目数</w:t>
            </w:r>
          </w:p>
        </w:tc>
        <w:tc>
          <w:tcPr>
            <w:tcW w:w="2371" w:type="pct"/>
          </w:tcPr>
          <w:p w14:paraId="7C8484A1" w14:textId="77777777" w:rsidR="006B501A" w:rsidRDefault="0073681A">
            <w:pPr>
              <w:jc w:val="right"/>
              <w:rPr>
                <w:rFonts w:ascii="黑体" w:eastAsia="黑体" w:hAnsi="黑体"/>
                <w:bCs/>
                <w:color w:val="000000" w:themeColor="text1"/>
              </w:rPr>
            </w:pPr>
            <w:r>
              <w:rPr>
                <w:rFonts w:ascii="黑体" w:eastAsia="黑体" w:hAnsi="黑体" w:hint="eastAsia"/>
                <w:bCs/>
                <w:color w:val="000000" w:themeColor="text1"/>
              </w:rPr>
              <w:t>15</w:t>
            </w:r>
            <w:r w:rsidR="00E519B4">
              <w:rPr>
                <w:rFonts w:ascii="黑体" w:eastAsia="黑体" w:hAnsi="黑体" w:hint="eastAsia"/>
                <w:bCs/>
                <w:color w:val="000000" w:themeColor="text1"/>
              </w:rPr>
              <w:t>个</w:t>
            </w:r>
          </w:p>
        </w:tc>
      </w:tr>
      <w:tr w:rsidR="006B501A" w14:paraId="233575B0" w14:textId="77777777">
        <w:trPr>
          <w:trHeight w:val="395"/>
        </w:trPr>
        <w:tc>
          <w:tcPr>
            <w:tcW w:w="2629" w:type="pct"/>
            <w:vAlign w:val="center"/>
          </w:tcPr>
          <w:p w14:paraId="106D95D8"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年度独立设课的实验课程</w:t>
            </w:r>
          </w:p>
        </w:tc>
        <w:tc>
          <w:tcPr>
            <w:tcW w:w="2371" w:type="pct"/>
          </w:tcPr>
          <w:p w14:paraId="571A3378" w14:textId="77777777" w:rsidR="006B501A" w:rsidRDefault="0073681A">
            <w:pPr>
              <w:jc w:val="right"/>
              <w:rPr>
                <w:rFonts w:ascii="黑体" w:eastAsia="黑体" w:hAnsi="黑体"/>
                <w:bCs/>
                <w:color w:val="000000" w:themeColor="text1"/>
              </w:rPr>
            </w:pPr>
            <w:r>
              <w:rPr>
                <w:rFonts w:ascii="黑体" w:eastAsia="黑体" w:hAnsi="黑体" w:hint="eastAsia"/>
                <w:bCs/>
                <w:color w:val="000000" w:themeColor="text1"/>
              </w:rPr>
              <w:t>10</w:t>
            </w:r>
            <w:r w:rsidR="00E519B4">
              <w:rPr>
                <w:rFonts w:ascii="黑体" w:eastAsia="黑体" w:hAnsi="黑体" w:hint="eastAsia"/>
                <w:bCs/>
                <w:color w:val="000000" w:themeColor="text1"/>
              </w:rPr>
              <w:t>门</w:t>
            </w:r>
          </w:p>
        </w:tc>
      </w:tr>
      <w:tr w:rsidR="006B501A" w14:paraId="71615619" w14:textId="77777777">
        <w:trPr>
          <w:trHeight w:val="395"/>
        </w:trPr>
        <w:tc>
          <w:tcPr>
            <w:tcW w:w="2629" w:type="pct"/>
            <w:vAlign w:val="center"/>
          </w:tcPr>
          <w:p w14:paraId="54F0946A"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实验教材总数</w:t>
            </w:r>
          </w:p>
        </w:tc>
        <w:tc>
          <w:tcPr>
            <w:tcW w:w="2371" w:type="pct"/>
          </w:tcPr>
          <w:p w14:paraId="2C7A782E" w14:textId="77777777" w:rsidR="006B501A" w:rsidRDefault="0073681A">
            <w:pPr>
              <w:jc w:val="right"/>
              <w:rPr>
                <w:rFonts w:ascii="黑体" w:eastAsia="黑体" w:hAnsi="黑体"/>
                <w:bCs/>
                <w:color w:val="000000" w:themeColor="text1"/>
              </w:rPr>
            </w:pPr>
            <w:r>
              <w:rPr>
                <w:rFonts w:ascii="黑体" w:eastAsia="黑体" w:hAnsi="黑体" w:hint="eastAsia"/>
                <w:bCs/>
                <w:color w:val="000000" w:themeColor="text1"/>
              </w:rPr>
              <w:t>32</w:t>
            </w:r>
            <w:r w:rsidR="00E519B4">
              <w:rPr>
                <w:rFonts w:ascii="黑体" w:eastAsia="黑体" w:hAnsi="黑体" w:hint="eastAsia"/>
                <w:bCs/>
                <w:color w:val="000000" w:themeColor="text1"/>
              </w:rPr>
              <w:t>种</w:t>
            </w:r>
          </w:p>
        </w:tc>
      </w:tr>
      <w:tr w:rsidR="006B501A" w14:paraId="771F3322" w14:textId="77777777">
        <w:trPr>
          <w:trHeight w:val="395"/>
        </w:trPr>
        <w:tc>
          <w:tcPr>
            <w:tcW w:w="2629" w:type="pct"/>
            <w:vAlign w:val="center"/>
          </w:tcPr>
          <w:p w14:paraId="3E30F1AC"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年度新增实验教材</w:t>
            </w:r>
          </w:p>
        </w:tc>
        <w:tc>
          <w:tcPr>
            <w:tcW w:w="2371" w:type="pct"/>
          </w:tcPr>
          <w:p w14:paraId="76B41F3C" w14:textId="77777777" w:rsidR="006B501A" w:rsidRDefault="0073681A">
            <w:pPr>
              <w:jc w:val="right"/>
              <w:rPr>
                <w:rFonts w:ascii="黑体" w:eastAsia="黑体" w:hAnsi="黑体"/>
                <w:bCs/>
                <w:color w:val="000000" w:themeColor="text1"/>
              </w:rPr>
            </w:pPr>
            <w:r>
              <w:rPr>
                <w:rFonts w:ascii="黑体" w:eastAsia="黑体" w:hAnsi="黑体" w:hint="eastAsia"/>
                <w:bCs/>
                <w:color w:val="000000" w:themeColor="text1"/>
              </w:rPr>
              <w:t>1</w:t>
            </w:r>
            <w:r w:rsidR="00E519B4">
              <w:rPr>
                <w:rFonts w:ascii="黑体" w:eastAsia="黑体" w:hAnsi="黑体" w:hint="eastAsia"/>
                <w:bCs/>
                <w:color w:val="000000" w:themeColor="text1"/>
              </w:rPr>
              <w:t>种</w:t>
            </w:r>
          </w:p>
        </w:tc>
      </w:tr>
    </w:tbl>
    <w:p w14:paraId="02F9A6C0" w14:textId="77777777" w:rsidR="006B501A" w:rsidRDefault="00E519B4">
      <w:pPr>
        <w:ind w:firstLineChars="196" w:firstLine="470"/>
        <w:rPr>
          <w:rFonts w:ascii="楷体" w:eastAsia="楷体" w:hAnsi="楷体"/>
          <w:bCs/>
          <w:color w:val="000000" w:themeColor="text1"/>
        </w:rPr>
      </w:pPr>
      <w:r>
        <w:rPr>
          <w:rFonts w:ascii="楷体" w:eastAsia="楷体" w:hAnsi="楷体" w:hint="eastAsia"/>
          <w:bCs/>
          <w:color w:val="000000" w:themeColor="text1"/>
        </w:rPr>
        <w:t>注：（1）实验项目：有实验讲义和既往学生实验报告的实验项目。（2）实验教材：由中心固定人员担任主编、正式出版的实验教材。（3）实验课程：在专业培养方案中独立设置学分的实验课程。</w:t>
      </w:r>
    </w:p>
    <w:p w14:paraId="3E7ECFEB" w14:textId="77777777" w:rsidR="006B501A" w:rsidRDefault="00E519B4">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（三）学生获奖情况</w:t>
      </w:r>
    </w:p>
    <w:tbl>
      <w:tblPr>
        <w:tblStyle w:val="a6"/>
        <w:tblW w:w="5000" w:type="pct"/>
        <w:tblLook w:val="04A0" w:firstRow="1" w:lastRow="0" w:firstColumn="1" w:lastColumn="0" w:noHBand="0" w:noVBand="1"/>
      </w:tblPr>
      <w:tblGrid>
        <w:gridCol w:w="4359"/>
        <w:gridCol w:w="3931"/>
      </w:tblGrid>
      <w:tr w:rsidR="006B501A" w14:paraId="09213F8E" w14:textId="77777777">
        <w:trPr>
          <w:trHeight w:val="509"/>
        </w:trPr>
        <w:tc>
          <w:tcPr>
            <w:tcW w:w="2629" w:type="pct"/>
            <w:vAlign w:val="center"/>
          </w:tcPr>
          <w:p w14:paraId="21FB3EBF"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学生获奖人数</w:t>
            </w:r>
          </w:p>
        </w:tc>
        <w:tc>
          <w:tcPr>
            <w:tcW w:w="2371" w:type="pct"/>
            <w:vAlign w:val="center"/>
          </w:tcPr>
          <w:p w14:paraId="3EA2DDBC" w14:textId="5830687F" w:rsidR="006B501A" w:rsidRDefault="00A077B7">
            <w:pPr>
              <w:jc w:val="right"/>
              <w:rPr>
                <w:rFonts w:ascii="黑体" w:eastAsia="黑体" w:hAnsi="黑体"/>
                <w:bCs/>
                <w:color w:val="000000" w:themeColor="text1"/>
              </w:rPr>
            </w:pPr>
            <w:r>
              <w:rPr>
                <w:rFonts w:ascii="黑体" w:eastAsia="黑体" w:hAnsi="黑体" w:hint="eastAsia"/>
                <w:bCs/>
                <w:color w:val="000000" w:themeColor="text1"/>
              </w:rPr>
              <w:t>12</w:t>
            </w:r>
            <w:r w:rsidR="00E519B4">
              <w:rPr>
                <w:rFonts w:ascii="黑体" w:eastAsia="黑体" w:hAnsi="黑体" w:hint="eastAsia"/>
                <w:bCs/>
                <w:color w:val="000000" w:themeColor="text1"/>
              </w:rPr>
              <w:t>人</w:t>
            </w:r>
          </w:p>
        </w:tc>
      </w:tr>
      <w:tr w:rsidR="006B501A" w14:paraId="397EF51C" w14:textId="77777777">
        <w:trPr>
          <w:trHeight w:val="451"/>
        </w:trPr>
        <w:tc>
          <w:tcPr>
            <w:tcW w:w="2629" w:type="pct"/>
            <w:vAlign w:val="center"/>
          </w:tcPr>
          <w:p w14:paraId="5B8FDE49"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学生发表论文数</w:t>
            </w:r>
          </w:p>
        </w:tc>
        <w:tc>
          <w:tcPr>
            <w:tcW w:w="2371" w:type="pct"/>
            <w:vAlign w:val="center"/>
          </w:tcPr>
          <w:p w14:paraId="394F7D19" w14:textId="3E337C32" w:rsidR="006B501A" w:rsidRDefault="00A077B7">
            <w:pPr>
              <w:jc w:val="right"/>
              <w:rPr>
                <w:rFonts w:ascii="黑体" w:eastAsia="黑体" w:hAnsi="黑体"/>
                <w:bCs/>
                <w:color w:val="000000" w:themeColor="text1"/>
              </w:rPr>
            </w:pPr>
            <w:r>
              <w:rPr>
                <w:rFonts w:ascii="黑体" w:eastAsia="黑体" w:hAnsi="黑体" w:hint="eastAsia"/>
                <w:bCs/>
                <w:color w:val="000000" w:themeColor="text1"/>
              </w:rPr>
              <w:t>65</w:t>
            </w:r>
            <w:r w:rsidR="00E519B4">
              <w:rPr>
                <w:rFonts w:ascii="黑体" w:eastAsia="黑体" w:hAnsi="黑体" w:hint="eastAsia"/>
                <w:bCs/>
                <w:color w:val="000000" w:themeColor="text1"/>
              </w:rPr>
              <w:t>篇</w:t>
            </w:r>
          </w:p>
        </w:tc>
      </w:tr>
      <w:tr w:rsidR="006B501A" w14:paraId="20B3128A" w14:textId="77777777">
        <w:trPr>
          <w:trHeight w:val="451"/>
        </w:trPr>
        <w:tc>
          <w:tcPr>
            <w:tcW w:w="2629" w:type="pct"/>
            <w:vAlign w:val="center"/>
          </w:tcPr>
          <w:p w14:paraId="568E0285" w14:textId="77777777" w:rsidR="006B501A" w:rsidRDefault="00E519B4">
            <w:pPr>
              <w:jc w:val="center"/>
              <w:rPr>
                <w:rFonts w:ascii="黑体" w:eastAsia="黑体" w:hAnsi="黑体"/>
                <w:bCs/>
                <w:color w:val="000000" w:themeColor="text1"/>
              </w:rPr>
            </w:pPr>
            <w:r>
              <w:rPr>
                <w:rFonts w:ascii="黑体" w:eastAsia="黑体" w:hAnsi="黑体" w:hint="eastAsia"/>
                <w:bCs/>
                <w:color w:val="000000" w:themeColor="text1"/>
              </w:rPr>
              <w:t>学生获得专利数</w:t>
            </w:r>
          </w:p>
        </w:tc>
        <w:tc>
          <w:tcPr>
            <w:tcW w:w="2371" w:type="pct"/>
            <w:vAlign w:val="center"/>
          </w:tcPr>
          <w:p w14:paraId="21038FDF" w14:textId="77777777" w:rsidR="006B501A" w:rsidRDefault="0073681A">
            <w:pPr>
              <w:jc w:val="right"/>
              <w:rPr>
                <w:rFonts w:ascii="黑体" w:eastAsia="黑体" w:hAnsi="黑体"/>
                <w:bCs/>
                <w:color w:val="000000" w:themeColor="text1"/>
              </w:rPr>
            </w:pPr>
            <w:r>
              <w:rPr>
                <w:rFonts w:ascii="黑体" w:eastAsia="黑体" w:hAnsi="黑体" w:hint="eastAsia"/>
                <w:bCs/>
                <w:color w:val="000000" w:themeColor="text1"/>
              </w:rPr>
              <w:t>0</w:t>
            </w:r>
            <w:r w:rsidR="00E519B4">
              <w:rPr>
                <w:rFonts w:ascii="黑体" w:eastAsia="黑体" w:hAnsi="黑体" w:hint="eastAsia"/>
                <w:bCs/>
                <w:color w:val="000000" w:themeColor="text1"/>
              </w:rPr>
              <w:t>项</w:t>
            </w:r>
          </w:p>
        </w:tc>
      </w:tr>
    </w:tbl>
    <w:p w14:paraId="10DAF846" w14:textId="77777777" w:rsidR="006B501A" w:rsidRDefault="00E519B4">
      <w:pPr>
        <w:ind w:firstLineChars="196" w:firstLine="470"/>
        <w:rPr>
          <w:rFonts w:ascii="楷体" w:eastAsia="楷体" w:hAnsi="楷体"/>
          <w:bCs/>
          <w:color w:val="000000" w:themeColor="text1"/>
        </w:rPr>
      </w:pPr>
      <w:r>
        <w:rPr>
          <w:rFonts w:ascii="楷体" w:eastAsia="楷体" w:hAnsi="楷体" w:hint="eastAsia"/>
          <w:bCs/>
          <w:color w:val="000000" w:themeColor="text1"/>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3B735B7D" w14:textId="77777777" w:rsidR="006B501A" w:rsidRDefault="00E519B4">
      <w:pPr>
        <w:spacing w:beforeLines="50" w:before="163"/>
        <w:ind w:firstLineChars="196" w:firstLine="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四、教学改革与科学研究情况</w:t>
      </w:r>
    </w:p>
    <w:p w14:paraId="53899DE1" w14:textId="77777777" w:rsidR="006B501A" w:rsidRDefault="00E519B4">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lastRenderedPageBreak/>
        <w:t>（一）</w:t>
      </w:r>
      <w:r>
        <w:rPr>
          <w:rFonts w:ascii="黑体" w:eastAsia="黑体" w:hAnsi="黑体" w:cs="仿宋_GB2312" w:hint="eastAsia"/>
          <w:bCs/>
          <w:color w:val="000000" w:themeColor="text1"/>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3"/>
        <w:gridCol w:w="1187"/>
        <w:gridCol w:w="703"/>
        <w:gridCol w:w="945"/>
        <w:gridCol w:w="1186"/>
        <w:gridCol w:w="1186"/>
        <w:gridCol w:w="1672"/>
        <w:gridCol w:w="702"/>
      </w:tblGrid>
      <w:tr w:rsidR="006B501A" w14:paraId="08F3DB91" w14:textId="77777777">
        <w:trPr>
          <w:jc w:val="center"/>
        </w:trPr>
        <w:tc>
          <w:tcPr>
            <w:tcW w:w="424" w:type="pct"/>
            <w:vAlign w:val="center"/>
          </w:tcPr>
          <w:p w14:paraId="617AA7EA"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14:paraId="39889A6B"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p>
          <w:p w14:paraId="4898CF9D"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14:paraId="2961A496"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14:paraId="21F3CD36"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14:paraId="2114455E"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14:paraId="21B5FC32"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14:paraId="5D98C3DB"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14:paraId="489EA384"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6B501A" w14:paraId="20A54564" w14:textId="77777777">
        <w:trPr>
          <w:trHeight w:val="505"/>
          <w:jc w:val="center"/>
        </w:trPr>
        <w:tc>
          <w:tcPr>
            <w:tcW w:w="424" w:type="pct"/>
            <w:vAlign w:val="center"/>
          </w:tcPr>
          <w:p w14:paraId="0E3B10A3" w14:textId="77777777" w:rsidR="006B501A" w:rsidRDefault="00E519B4">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1</w:t>
            </w:r>
          </w:p>
        </w:tc>
        <w:tc>
          <w:tcPr>
            <w:tcW w:w="716" w:type="pct"/>
          </w:tcPr>
          <w:p w14:paraId="0AF9F138" w14:textId="4D16EDE0" w:rsidR="006B501A" w:rsidRDefault="00A00E36">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无</w:t>
            </w:r>
          </w:p>
        </w:tc>
        <w:tc>
          <w:tcPr>
            <w:tcW w:w="424" w:type="pct"/>
          </w:tcPr>
          <w:p w14:paraId="31A7A712" w14:textId="77777777" w:rsidR="006B501A" w:rsidRDefault="006B501A">
            <w:pPr>
              <w:adjustRightInd w:val="0"/>
              <w:snapToGrid w:val="0"/>
              <w:jc w:val="center"/>
              <w:rPr>
                <w:rFonts w:ascii="仿宋" w:eastAsia="仿宋" w:hAnsi="仿宋"/>
                <w:color w:val="000000" w:themeColor="text1"/>
                <w:sz w:val="28"/>
                <w:szCs w:val="28"/>
              </w:rPr>
            </w:pPr>
          </w:p>
        </w:tc>
        <w:tc>
          <w:tcPr>
            <w:tcW w:w="570" w:type="pct"/>
          </w:tcPr>
          <w:p w14:paraId="07C11A16" w14:textId="77777777" w:rsidR="006B501A" w:rsidRDefault="006B501A">
            <w:pPr>
              <w:adjustRightInd w:val="0"/>
              <w:snapToGrid w:val="0"/>
              <w:jc w:val="center"/>
              <w:rPr>
                <w:rFonts w:ascii="仿宋" w:eastAsia="仿宋" w:hAnsi="仿宋"/>
                <w:color w:val="000000" w:themeColor="text1"/>
                <w:sz w:val="28"/>
                <w:szCs w:val="28"/>
              </w:rPr>
            </w:pPr>
          </w:p>
        </w:tc>
        <w:tc>
          <w:tcPr>
            <w:tcW w:w="716" w:type="pct"/>
          </w:tcPr>
          <w:p w14:paraId="1612687B" w14:textId="77777777" w:rsidR="006B501A" w:rsidRDefault="006B501A">
            <w:pPr>
              <w:adjustRightInd w:val="0"/>
              <w:snapToGrid w:val="0"/>
              <w:jc w:val="center"/>
              <w:rPr>
                <w:rFonts w:ascii="仿宋" w:eastAsia="仿宋" w:hAnsi="仿宋"/>
                <w:color w:val="000000" w:themeColor="text1"/>
                <w:sz w:val="28"/>
                <w:szCs w:val="28"/>
              </w:rPr>
            </w:pPr>
          </w:p>
        </w:tc>
        <w:tc>
          <w:tcPr>
            <w:tcW w:w="716" w:type="pct"/>
          </w:tcPr>
          <w:p w14:paraId="5B3EE9C9" w14:textId="77777777" w:rsidR="006B501A" w:rsidRDefault="006B501A">
            <w:pPr>
              <w:adjustRightInd w:val="0"/>
              <w:snapToGrid w:val="0"/>
              <w:jc w:val="center"/>
              <w:rPr>
                <w:rFonts w:ascii="仿宋" w:eastAsia="仿宋" w:hAnsi="仿宋"/>
                <w:color w:val="000000" w:themeColor="text1"/>
                <w:sz w:val="28"/>
                <w:szCs w:val="28"/>
              </w:rPr>
            </w:pPr>
          </w:p>
        </w:tc>
        <w:tc>
          <w:tcPr>
            <w:tcW w:w="1009" w:type="pct"/>
          </w:tcPr>
          <w:p w14:paraId="179B9937" w14:textId="77777777" w:rsidR="006B501A" w:rsidRDefault="006B501A">
            <w:pPr>
              <w:adjustRightInd w:val="0"/>
              <w:snapToGrid w:val="0"/>
              <w:jc w:val="center"/>
              <w:rPr>
                <w:rFonts w:ascii="仿宋" w:eastAsia="仿宋" w:hAnsi="仿宋"/>
                <w:color w:val="000000" w:themeColor="text1"/>
                <w:sz w:val="28"/>
                <w:szCs w:val="28"/>
              </w:rPr>
            </w:pPr>
          </w:p>
        </w:tc>
        <w:tc>
          <w:tcPr>
            <w:tcW w:w="424" w:type="pct"/>
          </w:tcPr>
          <w:p w14:paraId="47519A9D" w14:textId="77777777" w:rsidR="006B501A" w:rsidRDefault="006B501A">
            <w:pPr>
              <w:adjustRightInd w:val="0"/>
              <w:snapToGrid w:val="0"/>
              <w:jc w:val="center"/>
              <w:rPr>
                <w:rFonts w:ascii="仿宋" w:eastAsia="仿宋" w:hAnsi="仿宋"/>
                <w:color w:val="000000" w:themeColor="text1"/>
                <w:sz w:val="28"/>
                <w:szCs w:val="28"/>
              </w:rPr>
            </w:pPr>
          </w:p>
        </w:tc>
      </w:tr>
      <w:tr w:rsidR="006B501A" w14:paraId="278216D6" w14:textId="77777777">
        <w:trPr>
          <w:trHeight w:val="505"/>
          <w:jc w:val="center"/>
        </w:trPr>
        <w:tc>
          <w:tcPr>
            <w:tcW w:w="424" w:type="pct"/>
            <w:vAlign w:val="center"/>
          </w:tcPr>
          <w:p w14:paraId="7F63C452" w14:textId="77777777" w:rsidR="006B501A" w:rsidRDefault="00E519B4">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2</w:t>
            </w:r>
          </w:p>
        </w:tc>
        <w:tc>
          <w:tcPr>
            <w:tcW w:w="716" w:type="pct"/>
          </w:tcPr>
          <w:p w14:paraId="316F8A6E" w14:textId="77777777" w:rsidR="006B501A" w:rsidRDefault="006B501A">
            <w:pPr>
              <w:adjustRightInd w:val="0"/>
              <w:snapToGrid w:val="0"/>
              <w:jc w:val="center"/>
              <w:rPr>
                <w:rFonts w:ascii="仿宋" w:eastAsia="仿宋" w:hAnsi="仿宋"/>
                <w:color w:val="000000" w:themeColor="text1"/>
                <w:sz w:val="28"/>
                <w:szCs w:val="28"/>
              </w:rPr>
            </w:pPr>
          </w:p>
        </w:tc>
        <w:tc>
          <w:tcPr>
            <w:tcW w:w="424" w:type="pct"/>
          </w:tcPr>
          <w:p w14:paraId="1F1E758E" w14:textId="77777777" w:rsidR="006B501A" w:rsidRDefault="006B501A">
            <w:pPr>
              <w:adjustRightInd w:val="0"/>
              <w:snapToGrid w:val="0"/>
              <w:jc w:val="center"/>
              <w:rPr>
                <w:rFonts w:ascii="仿宋" w:eastAsia="仿宋" w:hAnsi="仿宋"/>
                <w:color w:val="000000" w:themeColor="text1"/>
                <w:sz w:val="28"/>
                <w:szCs w:val="28"/>
              </w:rPr>
            </w:pPr>
          </w:p>
        </w:tc>
        <w:tc>
          <w:tcPr>
            <w:tcW w:w="570" w:type="pct"/>
          </w:tcPr>
          <w:p w14:paraId="6E908906" w14:textId="77777777" w:rsidR="006B501A" w:rsidRDefault="006B501A">
            <w:pPr>
              <w:adjustRightInd w:val="0"/>
              <w:snapToGrid w:val="0"/>
              <w:jc w:val="center"/>
              <w:rPr>
                <w:rFonts w:ascii="仿宋" w:eastAsia="仿宋" w:hAnsi="仿宋"/>
                <w:color w:val="000000" w:themeColor="text1"/>
                <w:sz w:val="28"/>
                <w:szCs w:val="28"/>
              </w:rPr>
            </w:pPr>
          </w:p>
        </w:tc>
        <w:tc>
          <w:tcPr>
            <w:tcW w:w="716" w:type="pct"/>
          </w:tcPr>
          <w:p w14:paraId="39E58D1D" w14:textId="77777777" w:rsidR="006B501A" w:rsidRDefault="006B501A">
            <w:pPr>
              <w:adjustRightInd w:val="0"/>
              <w:snapToGrid w:val="0"/>
              <w:jc w:val="center"/>
              <w:rPr>
                <w:rFonts w:ascii="仿宋" w:eastAsia="仿宋" w:hAnsi="仿宋"/>
                <w:color w:val="000000" w:themeColor="text1"/>
                <w:sz w:val="28"/>
                <w:szCs w:val="28"/>
              </w:rPr>
            </w:pPr>
          </w:p>
        </w:tc>
        <w:tc>
          <w:tcPr>
            <w:tcW w:w="716" w:type="pct"/>
          </w:tcPr>
          <w:p w14:paraId="36635499" w14:textId="77777777" w:rsidR="006B501A" w:rsidRDefault="006B501A">
            <w:pPr>
              <w:adjustRightInd w:val="0"/>
              <w:snapToGrid w:val="0"/>
              <w:jc w:val="center"/>
              <w:rPr>
                <w:rFonts w:ascii="仿宋" w:eastAsia="仿宋" w:hAnsi="仿宋"/>
                <w:color w:val="000000" w:themeColor="text1"/>
                <w:sz w:val="28"/>
                <w:szCs w:val="28"/>
              </w:rPr>
            </w:pPr>
          </w:p>
        </w:tc>
        <w:tc>
          <w:tcPr>
            <w:tcW w:w="1009" w:type="pct"/>
          </w:tcPr>
          <w:p w14:paraId="1BB13ADD" w14:textId="77777777" w:rsidR="006B501A" w:rsidRDefault="006B501A">
            <w:pPr>
              <w:adjustRightInd w:val="0"/>
              <w:snapToGrid w:val="0"/>
              <w:jc w:val="center"/>
              <w:rPr>
                <w:rFonts w:ascii="仿宋" w:eastAsia="仿宋" w:hAnsi="仿宋"/>
                <w:color w:val="000000" w:themeColor="text1"/>
                <w:sz w:val="28"/>
                <w:szCs w:val="28"/>
              </w:rPr>
            </w:pPr>
          </w:p>
        </w:tc>
        <w:tc>
          <w:tcPr>
            <w:tcW w:w="424" w:type="pct"/>
          </w:tcPr>
          <w:p w14:paraId="792BFC7C" w14:textId="77777777" w:rsidR="006B501A" w:rsidRDefault="006B501A">
            <w:pPr>
              <w:adjustRightInd w:val="0"/>
              <w:snapToGrid w:val="0"/>
              <w:jc w:val="center"/>
              <w:rPr>
                <w:rFonts w:ascii="仿宋" w:eastAsia="仿宋" w:hAnsi="仿宋"/>
                <w:color w:val="000000" w:themeColor="text1"/>
                <w:sz w:val="28"/>
                <w:szCs w:val="28"/>
              </w:rPr>
            </w:pPr>
          </w:p>
        </w:tc>
      </w:tr>
      <w:tr w:rsidR="006B501A" w14:paraId="651ADB0B" w14:textId="77777777">
        <w:trPr>
          <w:trHeight w:val="505"/>
          <w:jc w:val="center"/>
        </w:trPr>
        <w:tc>
          <w:tcPr>
            <w:tcW w:w="424" w:type="pct"/>
            <w:vAlign w:val="center"/>
          </w:tcPr>
          <w:p w14:paraId="44B2D7E6" w14:textId="77777777" w:rsidR="006B501A" w:rsidRDefault="00E519B4">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w:t>
            </w:r>
          </w:p>
        </w:tc>
        <w:tc>
          <w:tcPr>
            <w:tcW w:w="716" w:type="pct"/>
          </w:tcPr>
          <w:p w14:paraId="1C116953" w14:textId="77777777" w:rsidR="006B501A" w:rsidRDefault="006B501A">
            <w:pPr>
              <w:adjustRightInd w:val="0"/>
              <w:snapToGrid w:val="0"/>
              <w:jc w:val="center"/>
              <w:rPr>
                <w:rFonts w:ascii="仿宋" w:eastAsia="仿宋" w:hAnsi="仿宋"/>
                <w:color w:val="000000" w:themeColor="text1"/>
                <w:sz w:val="28"/>
                <w:szCs w:val="28"/>
              </w:rPr>
            </w:pPr>
          </w:p>
        </w:tc>
        <w:tc>
          <w:tcPr>
            <w:tcW w:w="424" w:type="pct"/>
          </w:tcPr>
          <w:p w14:paraId="630255AA" w14:textId="77777777" w:rsidR="006B501A" w:rsidRDefault="006B501A">
            <w:pPr>
              <w:adjustRightInd w:val="0"/>
              <w:snapToGrid w:val="0"/>
              <w:jc w:val="center"/>
              <w:rPr>
                <w:rFonts w:ascii="仿宋" w:eastAsia="仿宋" w:hAnsi="仿宋"/>
                <w:color w:val="000000" w:themeColor="text1"/>
                <w:sz w:val="28"/>
                <w:szCs w:val="28"/>
              </w:rPr>
            </w:pPr>
          </w:p>
        </w:tc>
        <w:tc>
          <w:tcPr>
            <w:tcW w:w="570" w:type="pct"/>
          </w:tcPr>
          <w:p w14:paraId="6B9D43A8" w14:textId="77777777" w:rsidR="006B501A" w:rsidRDefault="006B501A">
            <w:pPr>
              <w:adjustRightInd w:val="0"/>
              <w:snapToGrid w:val="0"/>
              <w:jc w:val="center"/>
              <w:rPr>
                <w:rFonts w:ascii="仿宋" w:eastAsia="仿宋" w:hAnsi="仿宋"/>
                <w:color w:val="000000" w:themeColor="text1"/>
                <w:sz w:val="28"/>
                <w:szCs w:val="28"/>
              </w:rPr>
            </w:pPr>
          </w:p>
        </w:tc>
        <w:tc>
          <w:tcPr>
            <w:tcW w:w="716" w:type="pct"/>
          </w:tcPr>
          <w:p w14:paraId="0B396943" w14:textId="77777777" w:rsidR="006B501A" w:rsidRDefault="006B501A">
            <w:pPr>
              <w:adjustRightInd w:val="0"/>
              <w:snapToGrid w:val="0"/>
              <w:jc w:val="center"/>
              <w:rPr>
                <w:rFonts w:ascii="仿宋" w:eastAsia="仿宋" w:hAnsi="仿宋"/>
                <w:color w:val="000000" w:themeColor="text1"/>
                <w:sz w:val="28"/>
                <w:szCs w:val="28"/>
              </w:rPr>
            </w:pPr>
          </w:p>
        </w:tc>
        <w:tc>
          <w:tcPr>
            <w:tcW w:w="716" w:type="pct"/>
          </w:tcPr>
          <w:p w14:paraId="3487F21A" w14:textId="77777777" w:rsidR="006B501A" w:rsidRDefault="006B501A">
            <w:pPr>
              <w:adjustRightInd w:val="0"/>
              <w:snapToGrid w:val="0"/>
              <w:jc w:val="center"/>
              <w:rPr>
                <w:rFonts w:ascii="仿宋" w:eastAsia="仿宋" w:hAnsi="仿宋"/>
                <w:color w:val="000000" w:themeColor="text1"/>
                <w:sz w:val="28"/>
                <w:szCs w:val="28"/>
              </w:rPr>
            </w:pPr>
          </w:p>
        </w:tc>
        <w:tc>
          <w:tcPr>
            <w:tcW w:w="1009" w:type="pct"/>
          </w:tcPr>
          <w:p w14:paraId="5E5FA337" w14:textId="77777777" w:rsidR="006B501A" w:rsidRDefault="006B501A">
            <w:pPr>
              <w:adjustRightInd w:val="0"/>
              <w:snapToGrid w:val="0"/>
              <w:jc w:val="center"/>
              <w:rPr>
                <w:rFonts w:ascii="仿宋" w:eastAsia="仿宋" w:hAnsi="仿宋"/>
                <w:color w:val="000000" w:themeColor="text1"/>
                <w:sz w:val="28"/>
                <w:szCs w:val="28"/>
              </w:rPr>
            </w:pPr>
          </w:p>
        </w:tc>
        <w:tc>
          <w:tcPr>
            <w:tcW w:w="424" w:type="pct"/>
          </w:tcPr>
          <w:p w14:paraId="160551AB" w14:textId="77777777" w:rsidR="006B501A" w:rsidRDefault="006B501A">
            <w:pPr>
              <w:adjustRightInd w:val="0"/>
              <w:snapToGrid w:val="0"/>
              <w:jc w:val="center"/>
              <w:rPr>
                <w:rFonts w:ascii="仿宋" w:eastAsia="仿宋" w:hAnsi="仿宋"/>
                <w:color w:val="000000" w:themeColor="text1"/>
                <w:sz w:val="28"/>
                <w:szCs w:val="28"/>
              </w:rPr>
            </w:pPr>
          </w:p>
        </w:tc>
      </w:tr>
    </w:tbl>
    <w:p w14:paraId="5252319A" w14:textId="77777777" w:rsidR="006B501A" w:rsidRDefault="00E519B4">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此表填写省部级以上教学改革项目</w:t>
      </w:r>
      <w:r>
        <w:rPr>
          <w:rFonts w:ascii="楷体" w:eastAsia="楷体" w:hAnsi="楷体" w:hint="eastAsia"/>
          <w:bCs/>
          <w:color w:val="000000" w:themeColor="text1"/>
        </w:rPr>
        <w:t>/</w:t>
      </w:r>
      <w:r>
        <w:rPr>
          <w:rFonts w:ascii="楷体" w:eastAsia="楷体" w:hAnsi="楷体"/>
          <w:bCs/>
          <w:color w:val="000000" w:themeColor="text1"/>
        </w:rPr>
        <w:t>课题</w:t>
      </w:r>
      <w:r>
        <w:rPr>
          <w:rFonts w:ascii="楷体" w:eastAsia="楷体" w:hAnsi="楷体" w:hint="eastAsia"/>
          <w:bCs/>
          <w:color w:val="000000" w:themeColor="text1"/>
        </w:rPr>
        <w:t>。</w:t>
      </w:r>
      <w:r>
        <w:rPr>
          <w:rFonts w:ascii="楷体" w:eastAsia="楷体" w:hAnsi="楷体" w:hint="eastAsia"/>
          <w:color w:val="000000" w:themeColor="text1"/>
        </w:rPr>
        <w:t>（1）项目/课题</w:t>
      </w:r>
      <w:r>
        <w:rPr>
          <w:rFonts w:ascii="楷体" w:eastAsia="楷体" w:hAnsi="楷体"/>
          <w:bCs/>
          <w:color w:val="000000" w:themeColor="text1"/>
        </w:rPr>
        <w:t>名称：</w:t>
      </w:r>
      <w:r>
        <w:rPr>
          <w:rFonts w:ascii="楷体" w:eastAsia="楷体" w:hAnsi="楷体" w:cs="仿宋_GB2312"/>
          <w:color w:val="000000" w:themeColor="text1"/>
        </w:rPr>
        <w:t>项目管理部门下达的有正式文号的最小一级子课题名称。</w:t>
      </w:r>
      <w:r>
        <w:rPr>
          <w:rFonts w:ascii="楷体" w:eastAsia="楷体" w:hAnsi="楷体" w:cs="仿宋_GB2312" w:hint="eastAsia"/>
          <w:color w:val="000000" w:themeColor="text1"/>
        </w:rPr>
        <w:t>（2）</w:t>
      </w:r>
      <w:r>
        <w:rPr>
          <w:rFonts w:ascii="楷体" w:eastAsia="楷体" w:hAnsi="楷体" w:cs="仿宋_GB2312"/>
          <w:bCs/>
          <w:color w:val="000000" w:themeColor="text1"/>
        </w:rPr>
        <w:t>文号：</w:t>
      </w:r>
      <w:r>
        <w:rPr>
          <w:rFonts w:ascii="楷体" w:eastAsia="楷体" w:hAnsi="楷体" w:cs="仿宋_GB2312"/>
          <w:color w:val="000000" w:themeColor="text1"/>
        </w:rPr>
        <w:t>项目管理部门下达文件的文号。</w:t>
      </w:r>
      <w:r>
        <w:rPr>
          <w:rFonts w:ascii="楷体" w:eastAsia="楷体" w:hAnsi="楷体" w:cs="仿宋_GB2312" w:hint="eastAsia"/>
          <w:color w:val="FF0000"/>
        </w:rPr>
        <w:t>（3）</w:t>
      </w:r>
      <w:r>
        <w:rPr>
          <w:rFonts w:ascii="楷体" w:eastAsia="楷体" w:hAnsi="楷体" w:cs="仿宋_GB2312"/>
          <w:color w:val="FF0000"/>
        </w:rPr>
        <w:t>负责人：必须是</w:t>
      </w:r>
      <w:r>
        <w:rPr>
          <w:rFonts w:ascii="楷体" w:eastAsia="楷体" w:hAnsi="楷体" w:cs="仿宋_GB2312" w:hint="eastAsia"/>
          <w:color w:val="FF0000"/>
        </w:rPr>
        <w:t>示范</w:t>
      </w:r>
      <w:r>
        <w:rPr>
          <w:rFonts w:ascii="楷体" w:eastAsia="楷体" w:hAnsi="楷体" w:cs="仿宋_GB2312"/>
          <w:color w:val="FF0000"/>
        </w:rPr>
        <w:t>中心</w:t>
      </w:r>
      <w:r>
        <w:rPr>
          <w:rFonts w:ascii="楷体" w:eastAsia="楷体" w:hAnsi="楷体" w:cs="仿宋_GB2312" w:hint="eastAsia"/>
          <w:color w:val="FF0000"/>
        </w:rPr>
        <w:t>人员（含固定人员、兼职人员和流动人员）</w:t>
      </w:r>
      <w:r>
        <w:rPr>
          <w:rFonts w:ascii="楷体" w:eastAsia="楷体" w:hAnsi="楷体" w:cs="仿宋_GB2312"/>
          <w:color w:val="FF0000"/>
        </w:rPr>
        <w:t>。</w:t>
      </w:r>
      <w:r>
        <w:rPr>
          <w:rFonts w:ascii="楷体" w:eastAsia="楷体" w:hAnsi="楷体" w:cs="仿宋_GB2312" w:hint="eastAsia"/>
          <w:color w:val="000000" w:themeColor="text1"/>
        </w:rPr>
        <w:t>（4）</w:t>
      </w:r>
      <w:r>
        <w:rPr>
          <w:rFonts w:ascii="楷体" w:eastAsia="楷体" w:hAnsi="楷体" w:cs="宋体"/>
          <w:bCs/>
          <w:color w:val="000000" w:themeColor="text1"/>
        </w:rPr>
        <w:t>参加人员：</w:t>
      </w:r>
      <w:r>
        <w:rPr>
          <w:rFonts w:ascii="楷体" w:eastAsia="楷体" w:hAnsi="楷体" w:cs="宋体"/>
          <w:color w:val="000000" w:themeColor="text1"/>
        </w:rPr>
        <w:t>所有参加人员，</w:t>
      </w:r>
      <w:r>
        <w:rPr>
          <w:rFonts w:ascii="楷体" w:eastAsia="楷体" w:hAnsi="楷体"/>
          <w:color w:val="000000" w:themeColor="text1"/>
        </w:rPr>
        <w:t>其中研究生、博士后名字后标注*，非本中心人员名字后标注＃。</w:t>
      </w:r>
      <w:r>
        <w:rPr>
          <w:rFonts w:ascii="楷体" w:eastAsia="楷体" w:hAnsi="楷体" w:hint="eastAsia"/>
          <w:color w:val="000000" w:themeColor="text1"/>
        </w:rPr>
        <w:t>（5）</w:t>
      </w:r>
      <w:r>
        <w:rPr>
          <w:rFonts w:ascii="楷体" w:eastAsia="楷体" w:hAnsi="楷体" w:hint="eastAsia"/>
          <w:bCs/>
          <w:color w:val="000000" w:themeColor="text1"/>
        </w:rPr>
        <w:t>经费：</w:t>
      </w:r>
      <w:r>
        <w:rPr>
          <w:rFonts w:ascii="楷体" w:eastAsia="楷体" w:hAnsi="楷体" w:cs="仿宋_GB2312" w:hint="eastAsia"/>
          <w:color w:val="000000" w:themeColor="text1"/>
        </w:rPr>
        <w:t>指示范中心本年度实际到账的研究经费。</w:t>
      </w:r>
      <w:r>
        <w:rPr>
          <w:rFonts w:ascii="楷体" w:eastAsia="楷体" w:hAnsi="楷体" w:cs="仿宋_GB2312" w:hint="eastAsia"/>
          <w:color w:val="FF0000"/>
        </w:rPr>
        <w:t>（6）</w:t>
      </w:r>
      <w:r>
        <w:rPr>
          <w:rFonts w:ascii="楷体" w:eastAsia="楷体" w:hAnsi="楷体" w:cs="宋体" w:hint="eastAsia"/>
          <w:bCs/>
          <w:color w:val="FF0000"/>
        </w:rPr>
        <w:t>类别：</w:t>
      </w:r>
      <w:r>
        <w:rPr>
          <w:rFonts w:ascii="楷体" w:eastAsia="楷体" w:hAnsi="楷体" w:cs="仿宋_GB2312" w:hint="eastAsia"/>
          <w:color w:val="FF0000"/>
        </w:rPr>
        <w:t>分为</w:t>
      </w:r>
      <w:r>
        <w:rPr>
          <w:rFonts w:ascii="楷体" w:eastAsia="楷体" w:hAnsi="楷体"/>
          <w:color w:val="FF0000"/>
        </w:rPr>
        <w:t>a、b</w:t>
      </w:r>
      <w:r>
        <w:rPr>
          <w:rFonts w:ascii="楷体" w:eastAsia="楷体" w:hAnsi="楷体" w:cs="仿宋_GB2312" w:hint="eastAsia"/>
          <w:color w:val="FF0000"/>
        </w:rPr>
        <w:t>两类，</w:t>
      </w:r>
      <w:r>
        <w:rPr>
          <w:rFonts w:ascii="楷体" w:eastAsia="楷体" w:hAnsi="楷体"/>
          <w:color w:val="FF0000"/>
        </w:rPr>
        <w:t>a</w:t>
      </w:r>
      <w:r>
        <w:rPr>
          <w:rFonts w:ascii="楷体" w:eastAsia="楷体" w:hAnsi="楷体" w:cs="仿宋_GB2312" w:hint="eastAsia"/>
          <w:color w:val="FF0000"/>
        </w:rPr>
        <w:t>类课题指以示范中心人员为第一负责人的课题；</w:t>
      </w:r>
      <w:r>
        <w:rPr>
          <w:rFonts w:ascii="楷体" w:eastAsia="楷体" w:hAnsi="楷体"/>
          <w:color w:val="FF0000"/>
        </w:rPr>
        <w:t>b</w:t>
      </w:r>
      <w:r>
        <w:rPr>
          <w:rFonts w:ascii="楷体" w:eastAsia="楷体" w:hAnsi="楷体" w:cs="仿宋_GB2312" w:hint="eastAsia"/>
          <w:color w:val="FF0000"/>
        </w:rPr>
        <w:t>类课题指</w:t>
      </w:r>
      <w:r>
        <w:rPr>
          <w:rFonts w:ascii="楷体" w:eastAsia="楷体" w:hAnsi="楷体" w:hint="eastAsia"/>
          <w:color w:val="FF0000"/>
        </w:rPr>
        <w:t>本示范中心协同其他单位研究的课题</w:t>
      </w:r>
      <w:r>
        <w:rPr>
          <w:rFonts w:ascii="楷体" w:eastAsia="楷体" w:hAnsi="楷体" w:cs="仿宋_GB2312" w:hint="eastAsia"/>
          <w:color w:val="FF0000"/>
        </w:rPr>
        <w:t>。</w:t>
      </w:r>
    </w:p>
    <w:p w14:paraId="3645BD68" w14:textId="77777777" w:rsidR="006B501A" w:rsidRDefault="00E519B4">
      <w:pPr>
        <w:spacing w:beforeLines="50" w:before="163"/>
        <w:ind w:leftChars="1" w:left="2" w:firstLineChars="200" w:firstLine="560"/>
        <w:rPr>
          <w:rFonts w:ascii="黑体" w:eastAsia="黑体" w:hAnsi="黑体" w:cs="仿宋_GB2312"/>
          <w:bCs/>
          <w:color w:val="000000" w:themeColor="text1"/>
          <w:sz w:val="28"/>
          <w:szCs w:val="28"/>
        </w:rPr>
      </w:pPr>
      <w:r>
        <w:rPr>
          <w:rFonts w:ascii="黑体" w:eastAsia="黑体" w:hAnsi="黑体" w:cs="仿宋_GB2312" w:hint="eastAsia"/>
          <w:color w:val="000000" w:themeColor="text1"/>
          <w:sz w:val="28"/>
          <w:szCs w:val="28"/>
        </w:rPr>
        <w:t>（二）</w:t>
      </w:r>
      <w:r>
        <w:rPr>
          <w:rFonts w:ascii="黑体" w:eastAsia="黑体" w:hAnsi="黑体" w:cs="仿宋_GB2312" w:hint="eastAsia"/>
          <w:bCs/>
          <w:color w:val="000000" w:themeColor="text1"/>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7"/>
        <w:gridCol w:w="1233"/>
        <w:gridCol w:w="1536"/>
        <w:gridCol w:w="818"/>
        <w:gridCol w:w="1060"/>
        <w:gridCol w:w="1060"/>
        <w:gridCol w:w="1547"/>
        <w:gridCol w:w="573"/>
      </w:tblGrid>
      <w:tr w:rsidR="006B501A" w14:paraId="19380E28" w14:textId="77777777" w:rsidTr="00673B0F">
        <w:trPr>
          <w:jc w:val="center"/>
        </w:trPr>
        <w:tc>
          <w:tcPr>
            <w:tcW w:w="275" w:type="pct"/>
            <w:vAlign w:val="center"/>
          </w:tcPr>
          <w:p w14:paraId="2C801E2B" w14:textId="77777777" w:rsidR="006B501A" w:rsidRDefault="006B501A">
            <w:pPr>
              <w:jc w:val="center"/>
              <w:rPr>
                <w:rFonts w:ascii="黑体" w:eastAsia="黑体" w:hAnsi="黑体" w:cs="宋体"/>
                <w:color w:val="000000" w:themeColor="text1"/>
              </w:rPr>
            </w:pPr>
          </w:p>
          <w:p w14:paraId="4A1213DD"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744" w:type="pct"/>
            <w:vAlign w:val="center"/>
          </w:tcPr>
          <w:p w14:paraId="3290E0A0"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p>
          <w:p w14:paraId="7B061DB5"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927" w:type="pct"/>
            <w:vAlign w:val="center"/>
          </w:tcPr>
          <w:p w14:paraId="34AEA2D0"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494" w:type="pct"/>
            <w:vAlign w:val="center"/>
          </w:tcPr>
          <w:p w14:paraId="2AA8DB5B"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640" w:type="pct"/>
            <w:vAlign w:val="center"/>
          </w:tcPr>
          <w:p w14:paraId="2AF40B13"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640" w:type="pct"/>
            <w:vAlign w:val="center"/>
          </w:tcPr>
          <w:p w14:paraId="6F59A9A6"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934" w:type="pct"/>
            <w:vAlign w:val="center"/>
          </w:tcPr>
          <w:p w14:paraId="5DCE25A9"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347" w:type="pct"/>
            <w:vAlign w:val="center"/>
          </w:tcPr>
          <w:p w14:paraId="4887B503" w14:textId="77777777" w:rsidR="006B501A" w:rsidRDefault="00E519B4">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673B0F" w14:paraId="3C0FD750" w14:textId="77777777" w:rsidTr="00673B0F">
        <w:trPr>
          <w:jc w:val="center"/>
        </w:trPr>
        <w:tc>
          <w:tcPr>
            <w:tcW w:w="275" w:type="pct"/>
            <w:vAlign w:val="center"/>
          </w:tcPr>
          <w:p w14:paraId="1683D4BF" w14:textId="77777777"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1</w:t>
            </w:r>
          </w:p>
        </w:tc>
        <w:tc>
          <w:tcPr>
            <w:tcW w:w="744" w:type="pct"/>
            <w:vAlign w:val="center"/>
          </w:tcPr>
          <w:p w14:paraId="5A857069" w14:textId="3B68D796"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中小学艺术教育改革</w:t>
            </w:r>
          </w:p>
        </w:tc>
        <w:tc>
          <w:tcPr>
            <w:tcW w:w="927" w:type="pct"/>
            <w:vAlign w:val="center"/>
          </w:tcPr>
          <w:p w14:paraId="4C3661DB" w14:textId="54536055"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ALA1190017</w:t>
            </w:r>
          </w:p>
        </w:tc>
        <w:tc>
          <w:tcPr>
            <w:tcW w:w="494" w:type="pct"/>
            <w:vAlign w:val="center"/>
          </w:tcPr>
          <w:p w14:paraId="5D54F61C" w14:textId="1DA36FD4"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640" w:type="pct"/>
            <w:vAlign w:val="center"/>
          </w:tcPr>
          <w:p w14:paraId="1F726B10" w14:textId="7F02A302"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王赟姝等人</w:t>
            </w:r>
          </w:p>
        </w:tc>
        <w:tc>
          <w:tcPr>
            <w:tcW w:w="640" w:type="pct"/>
            <w:vAlign w:val="center"/>
          </w:tcPr>
          <w:p w14:paraId="038204F5" w14:textId="23348D26"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2019-2021</w:t>
            </w:r>
          </w:p>
        </w:tc>
        <w:tc>
          <w:tcPr>
            <w:tcW w:w="934" w:type="pct"/>
            <w:vAlign w:val="center"/>
          </w:tcPr>
          <w:p w14:paraId="2E04CAB3" w14:textId="3217A360"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28</w:t>
            </w:r>
          </w:p>
        </w:tc>
        <w:tc>
          <w:tcPr>
            <w:tcW w:w="347" w:type="pct"/>
            <w:vAlign w:val="center"/>
          </w:tcPr>
          <w:p w14:paraId="08E10880" w14:textId="4FE37909"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23D2905F" w14:textId="77777777" w:rsidTr="00673B0F">
        <w:trPr>
          <w:trHeight w:val="418"/>
          <w:jc w:val="center"/>
        </w:trPr>
        <w:tc>
          <w:tcPr>
            <w:tcW w:w="275" w:type="pct"/>
            <w:vAlign w:val="center"/>
          </w:tcPr>
          <w:p w14:paraId="46C3F679" w14:textId="77777777"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2</w:t>
            </w:r>
          </w:p>
        </w:tc>
        <w:tc>
          <w:tcPr>
            <w:tcW w:w="744" w:type="pct"/>
            <w:vAlign w:val="center"/>
          </w:tcPr>
          <w:p w14:paraId="66D354B3" w14:textId="40237088"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神经电影学理论建构及电影人值得脑成像实证研究</w:t>
            </w:r>
          </w:p>
        </w:tc>
        <w:tc>
          <w:tcPr>
            <w:tcW w:w="927" w:type="pct"/>
            <w:vAlign w:val="center"/>
          </w:tcPr>
          <w:p w14:paraId="54654193" w14:textId="2205CE6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16YTA002</w:t>
            </w:r>
          </w:p>
        </w:tc>
        <w:tc>
          <w:tcPr>
            <w:tcW w:w="494" w:type="pct"/>
            <w:vAlign w:val="center"/>
          </w:tcPr>
          <w:p w14:paraId="4B91897B" w14:textId="53CC8D67"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王宜文</w:t>
            </w:r>
          </w:p>
        </w:tc>
        <w:tc>
          <w:tcPr>
            <w:tcW w:w="640" w:type="pct"/>
            <w:vAlign w:val="center"/>
          </w:tcPr>
          <w:p w14:paraId="29540ECC" w14:textId="64A71BF8"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王宜文等人</w:t>
            </w:r>
          </w:p>
        </w:tc>
        <w:tc>
          <w:tcPr>
            <w:tcW w:w="640" w:type="pct"/>
            <w:vAlign w:val="center"/>
          </w:tcPr>
          <w:p w14:paraId="18C87D28" w14:textId="79E8E0CB"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2016-2019</w:t>
            </w:r>
          </w:p>
        </w:tc>
        <w:tc>
          <w:tcPr>
            <w:tcW w:w="934" w:type="pct"/>
            <w:vAlign w:val="center"/>
          </w:tcPr>
          <w:p w14:paraId="5E762139" w14:textId="7604B491"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12</w:t>
            </w:r>
          </w:p>
        </w:tc>
        <w:tc>
          <w:tcPr>
            <w:tcW w:w="347" w:type="pct"/>
            <w:vAlign w:val="center"/>
          </w:tcPr>
          <w:p w14:paraId="74E582A9" w14:textId="2D902360"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0083E0B3" w14:textId="77777777" w:rsidTr="00673B0F">
        <w:trPr>
          <w:jc w:val="center"/>
        </w:trPr>
        <w:tc>
          <w:tcPr>
            <w:tcW w:w="275" w:type="pct"/>
            <w:vAlign w:val="center"/>
          </w:tcPr>
          <w:p w14:paraId="5FF95378" w14:textId="7B4DD2C3" w:rsidR="00673B0F" w:rsidRDefault="00673B0F" w:rsidP="00673B0F">
            <w:pPr>
              <w:rPr>
                <w:rFonts w:ascii="仿宋" w:eastAsia="仿宋" w:hAnsi="仿宋" w:cs="宋体"/>
                <w:color w:val="000000" w:themeColor="text1"/>
              </w:rPr>
            </w:pPr>
            <w:r>
              <w:rPr>
                <w:rFonts w:ascii="仿宋" w:eastAsia="仿宋" w:hAnsi="仿宋" w:cs="宋体" w:hint="eastAsia"/>
                <w:color w:val="000000" w:themeColor="text1"/>
              </w:rPr>
              <w:t>3</w:t>
            </w:r>
          </w:p>
        </w:tc>
        <w:tc>
          <w:tcPr>
            <w:tcW w:w="744" w:type="pct"/>
            <w:vAlign w:val="center"/>
          </w:tcPr>
          <w:p w14:paraId="7B03FCF4" w14:textId="2AA0DF7C"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艺术实践对4—12岁儿童音乐素养的提升——以幼儿园及小学为实践基地</w:t>
            </w:r>
          </w:p>
        </w:tc>
        <w:tc>
          <w:tcPr>
            <w:tcW w:w="927" w:type="pct"/>
            <w:vAlign w:val="center"/>
          </w:tcPr>
          <w:p w14:paraId="630C1F17" w14:textId="69597A8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SKHX2017282</w:t>
            </w:r>
          </w:p>
        </w:tc>
        <w:tc>
          <w:tcPr>
            <w:tcW w:w="494" w:type="pct"/>
            <w:vAlign w:val="center"/>
          </w:tcPr>
          <w:p w14:paraId="63119855" w14:textId="28BEDCF9"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郭兰兰</w:t>
            </w:r>
          </w:p>
        </w:tc>
        <w:tc>
          <w:tcPr>
            <w:tcW w:w="640" w:type="pct"/>
            <w:vAlign w:val="center"/>
          </w:tcPr>
          <w:p w14:paraId="350DF30F" w14:textId="0DA9E7BB"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郭兰兰等人</w:t>
            </w:r>
          </w:p>
        </w:tc>
        <w:tc>
          <w:tcPr>
            <w:tcW w:w="640" w:type="pct"/>
            <w:vAlign w:val="center"/>
          </w:tcPr>
          <w:p w14:paraId="73325BCA" w14:textId="4A2B99D8"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2017-2019</w:t>
            </w:r>
          </w:p>
        </w:tc>
        <w:tc>
          <w:tcPr>
            <w:tcW w:w="934" w:type="pct"/>
            <w:vAlign w:val="center"/>
          </w:tcPr>
          <w:p w14:paraId="6DF85050" w14:textId="05B9D40E"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3</w:t>
            </w:r>
          </w:p>
        </w:tc>
        <w:tc>
          <w:tcPr>
            <w:tcW w:w="347" w:type="pct"/>
            <w:vAlign w:val="center"/>
          </w:tcPr>
          <w:p w14:paraId="6A2DF7AF" w14:textId="4508D5BB"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34A2D28C" w14:textId="77777777" w:rsidTr="00673B0F">
        <w:trPr>
          <w:jc w:val="center"/>
        </w:trPr>
        <w:tc>
          <w:tcPr>
            <w:tcW w:w="275" w:type="pct"/>
            <w:vAlign w:val="center"/>
          </w:tcPr>
          <w:p w14:paraId="0B3D94C7" w14:textId="739B6EA9"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4</w:t>
            </w:r>
          </w:p>
        </w:tc>
        <w:tc>
          <w:tcPr>
            <w:tcW w:w="744" w:type="pct"/>
            <w:vAlign w:val="center"/>
          </w:tcPr>
          <w:p w14:paraId="54814C3E" w14:textId="78AA55DC"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钢琴教育比较研究 （第二期）</w:t>
            </w:r>
          </w:p>
        </w:tc>
        <w:tc>
          <w:tcPr>
            <w:tcW w:w="927" w:type="pct"/>
            <w:vAlign w:val="center"/>
          </w:tcPr>
          <w:p w14:paraId="7F56B7F8" w14:textId="3D2FF1F5"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SKHX2016223</w:t>
            </w:r>
          </w:p>
        </w:tc>
        <w:tc>
          <w:tcPr>
            <w:tcW w:w="494" w:type="pct"/>
            <w:vAlign w:val="center"/>
          </w:tcPr>
          <w:p w14:paraId="3CDC8FF1" w14:textId="73621200"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郭兰兰</w:t>
            </w:r>
          </w:p>
        </w:tc>
        <w:tc>
          <w:tcPr>
            <w:tcW w:w="640" w:type="pct"/>
            <w:vAlign w:val="center"/>
          </w:tcPr>
          <w:p w14:paraId="748AEB49" w14:textId="7EFC4D0F"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郭兰兰等人</w:t>
            </w:r>
          </w:p>
        </w:tc>
        <w:tc>
          <w:tcPr>
            <w:tcW w:w="640" w:type="pct"/>
            <w:vAlign w:val="center"/>
          </w:tcPr>
          <w:p w14:paraId="10714E74" w14:textId="30252865"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2016-2019</w:t>
            </w:r>
          </w:p>
        </w:tc>
        <w:tc>
          <w:tcPr>
            <w:tcW w:w="934" w:type="pct"/>
            <w:vAlign w:val="center"/>
          </w:tcPr>
          <w:p w14:paraId="65DB603A" w14:textId="1C8B6C8E"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w:t>
            </w:r>
          </w:p>
        </w:tc>
        <w:tc>
          <w:tcPr>
            <w:tcW w:w="347" w:type="pct"/>
            <w:vAlign w:val="center"/>
          </w:tcPr>
          <w:p w14:paraId="2C0771BB" w14:textId="2BD05077"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04F5AD85" w14:textId="77777777" w:rsidTr="00673B0F">
        <w:trPr>
          <w:jc w:val="center"/>
        </w:trPr>
        <w:tc>
          <w:tcPr>
            <w:tcW w:w="275" w:type="pct"/>
            <w:vAlign w:val="center"/>
          </w:tcPr>
          <w:p w14:paraId="109ED472" w14:textId="2CF131EC"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lastRenderedPageBreak/>
              <w:t>5</w:t>
            </w:r>
          </w:p>
        </w:tc>
        <w:tc>
          <w:tcPr>
            <w:tcW w:w="744" w:type="pct"/>
            <w:vAlign w:val="center"/>
          </w:tcPr>
          <w:p w14:paraId="3848D5BB" w14:textId="39ACD381"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面向新时代的中国电影教育新体制研究</w:t>
            </w:r>
          </w:p>
        </w:tc>
        <w:tc>
          <w:tcPr>
            <w:tcW w:w="927" w:type="pct"/>
            <w:vAlign w:val="center"/>
          </w:tcPr>
          <w:p w14:paraId="5D3C493D" w14:textId="77777777" w:rsidR="00673B0F" w:rsidRDefault="00673B0F">
            <w:pPr>
              <w:adjustRightInd w:val="0"/>
              <w:snapToGrid w:val="0"/>
              <w:jc w:val="center"/>
              <w:rPr>
                <w:rFonts w:ascii="仿宋" w:eastAsia="仿宋" w:hAnsi="仿宋"/>
                <w:color w:val="000000" w:themeColor="text1"/>
                <w:sz w:val="28"/>
                <w:szCs w:val="28"/>
              </w:rPr>
            </w:pPr>
          </w:p>
        </w:tc>
        <w:tc>
          <w:tcPr>
            <w:tcW w:w="494" w:type="pct"/>
            <w:vAlign w:val="center"/>
          </w:tcPr>
          <w:p w14:paraId="6CD28EFC" w14:textId="14598D94"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640" w:type="pct"/>
            <w:vAlign w:val="center"/>
          </w:tcPr>
          <w:p w14:paraId="64C453FA" w14:textId="71ABA6A4"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王赟姝等人</w:t>
            </w:r>
          </w:p>
        </w:tc>
        <w:tc>
          <w:tcPr>
            <w:tcW w:w="640" w:type="pct"/>
            <w:vAlign w:val="center"/>
          </w:tcPr>
          <w:p w14:paraId="5AD69687" w14:textId="6124D15F"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2019-2022</w:t>
            </w:r>
          </w:p>
        </w:tc>
        <w:tc>
          <w:tcPr>
            <w:tcW w:w="934" w:type="pct"/>
            <w:vAlign w:val="center"/>
          </w:tcPr>
          <w:p w14:paraId="7559AAC8" w14:textId="5C8103A6"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10</w:t>
            </w:r>
          </w:p>
        </w:tc>
        <w:tc>
          <w:tcPr>
            <w:tcW w:w="347" w:type="pct"/>
            <w:vAlign w:val="center"/>
          </w:tcPr>
          <w:p w14:paraId="0BF9B086" w14:textId="5C75E4D9"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42DC8A84" w14:textId="77777777" w:rsidTr="00673B0F">
        <w:trPr>
          <w:jc w:val="center"/>
        </w:trPr>
        <w:tc>
          <w:tcPr>
            <w:tcW w:w="275" w:type="pct"/>
            <w:vAlign w:val="center"/>
          </w:tcPr>
          <w:p w14:paraId="6D08FFC2" w14:textId="3C14ED32"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6</w:t>
            </w:r>
          </w:p>
        </w:tc>
        <w:tc>
          <w:tcPr>
            <w:tcW w:w="744" w:type="pct"/>
            <w:vAlign w:val="center"/>
          </w:tcPr>
          <w:p w14:paraId="0D48958A" w14:textId="363ADBFF"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民族室内乐的改革与教学模式研究</w:t>
            </w:r>
          </w:p>
        </w:tc>
        <w:tc>
          <w:tcPr>
            <w:tcW w:w="927" w:type="pct"/>
            <w:vAlign w:val="center"/>
          </w:tcPr>
          <w:p w14:paraId="349D7D84" w14:textId="4A9918BE"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SKHX2017118</w:t>
            </w:r>
          </w:p>
        </w:tc>
        <w:tc>
          <w:tcPr>
            <w:tcW w:w="494" w:type="pct"/>
            <w:vAlign w:val="center"/>
          </w:tcPr>
          <w:p w14:paraId="18E4F524" w14:textId="6E5710C7"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高微</w:t>
            </w:r>
          </w:p>
        </w:tc>
        <w:tc>
          <w:tcPr>
            <w:tcW w:w="640" w:type="pct"/>
            <w:vAlign w:val="center"/>
          </w:tcPr>
          <w:p w14:paraId="229D24CC" w14:textId="31D9481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高微等人</w:t>
            </w:r>
          </w:p>
        </w:tc>
        <w:tc>
          <w:tcPr>
            <w:tcW w:w="640" w:type="pct"/>
            <w:vAlign w:val="center"/>
          </w:tcPr>
          <w:p w14:paraId="01995ADD" w14:textId="77AFDD2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2017-2020</w:t>
            </w:r>
          </w:p>
        </w:tc>
        <w:tc>
          <w:tcPr>
            <w:tcW w:w="934" w:type="pct"/>
            <w:vAlign w:val="center"/>
          </w:tcPr>
          <w:p w14:paraId="733F7EF6" w14:textId="30C49EA7"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10</w:t>
            </w:r>
          </w:p>
        </w:tc>
        <w:tc>
          <w:tcPr>
            <w:tcW w:w="347" w:type="pct"/>
            <w:vAlign w:val="center"/>
          </w:tcPr>
          <w:p w14:paraId="65F6A9CA" w14:textId="02073308"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2645BCC2" w14:textId="77777777" w:rsidTr="00673B0F">
        <w:trPr>
          <w:jc w:val="center"/>
        </w:trPr>
        <w:tc>
          <w:tcPr>
            <w:tcW w:w="275" w:type="pct"/>
            <w:vAlign w:val="center"/>
          </w:tcPr>
          <w:p w14:paraId="605228A1" w14:textId="09DC756D"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7</w:t>
            </w:r>
          </w:p>
        </w:tc>
        <w:tc>
          <w:tcPr>
            <w:tcW w:w="744" w:type="pct"/>
            <w:vAlign w:val="center"/>
          </w:tcPr>
          <w:p w14:paraId="4AED81E1" w14:textId="0B16A134"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海淀区美育成果提升项目</w:t>
            </w:r>
          </w:p>
        </w:tc>
        <w:tc>
          <w:tcPr>
            <w:tcW w:w="927" w:type="pct"/>
            <w:vAlign w:val="center"/>
          </w:tcPr>
          <w:p w14:paraId="149C62F7" w14:textId="1D2BA7BE"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SKHX2017025</w:t>
            </w:r>
          </w:p>
        </w:tc>
        <w:tc>
          <w:tcPr>
            <w:tcW w:w="494" w:type="pct"/>
            <w:vAlign w:val="center"/>
          </w:tcPr>
          <w:p w14:paraId="4E8D697B" w14:textId="2ECEEAD5"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640" w:type="pct"/>
            <w:vAlign w:val="center"/>
          </w:tcPr>
          <w:p w14:paraId="22148607" w14:textId="693D5C85"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周兴等人</w:t>
            </w:r>
          </w:p>
        </w:tc>
        <w:tc>
          <w:tcPr>
            <w:tcW w:w="640" w:type="pct"/>
            <w:vAlign w:val="center"/>
          </w:tcPr>
          <w:p w14:paraId="08667511" w14:textId="7213575F"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2017-2019</w:t>
            </w:r>
          </w:p>
        </w:tc>
        <w:tc>
          <w:tcPr>
            <w:tcW w:w="934" w:type="pct"/>
            <w:vAlign w:val="center"/>
          </w:tcPr>
          <w:p w14:paraId="5DA5BB55" w14:textId="6B0BCE6C"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8</w:t>
            </w:r>
          </w:p>
        </w:tc>
        <w:tc>
          <w:tcPr>
            <w:tcW w:w="347" w:type="pct"/>
            <w:vAlign w:val="center"/>
          </w:tcPr>
          <w:p w14:paraId="3A108186" w14:textId="3EFAE944"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2D79463D" w14:textId="77777777" w:rsidTr="00673B0F">
        <w:trPr>
          <w:jc w:val="center"/>
        </w:trPr>
        <w:tc>
          <w:tcPr>
            <w:tcW w:w="275" w:type="pct"/>
            <w:vAlign w:val="center"/>
          </w:tcPr>
          <w:p w14:paraId="476FC86E" w14:textId="69919D67"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8</w:t>
            </w:r>
          </w:p>
        </w:tc>
        <w:tc>
          <w:tcPr>
            <w:tcW w:w="744" w:type="pct"/>
            <w:vAlign w:val="center"/>
          </w:tcPr>
          <w:p w14:paraId="2668F7CF" w14:textId="7E32FA04"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中国电影的核心价值和文化品格研究</w:t>
            </w:r>
          </w:p>
        </w:tc>
        <w:tc>
          <w:tcPr>
            <w:tcW w:w="927" w:type="pct"/>
            <w:vAlign w:val="center"/>
          </w:tcPr>
          <w:p w14:paraId="23F77D7E" w14:textId="5313B9CE"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SKHX2017450</w:t>
            </w:r>
          </w:p>
        </w:tc>
        <w:tc>
          <w:tcPr>
            <w:tcW w:w="494" w:type="pct"/>
            <w:vAlign w:val="center"/>
          </w:tcPr>
          <w:p w14:paraId="68961493" w14:textId="36CBF82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王宜文</w:t>
            </w:r>
          </w:p>
        </w:tc>
        <w:tc>
          <w:tcPr>
            <w:tcW w:w="640" w:type="pct"/>
            <w:vAlign w:val="center"/>
          </w:tcPr>
          <w:p w14:paraId="60A04862" w14:textId="3AD39C10"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王宜文等人</w:t>
            </w:r>
          </w:p>
        </w:tc>
        <w:tc>
          <w:tcPr>
            <w:tcW w:w="640" w:type="pct"/>
            <w:vAlign w:val="center"/>
          </w:tcPr>
          <w:p w14:paraId="0005B08C" w14:textId="6316DAC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2016-2019</w:t>
            </w:r>
          </w:p>
        </w:tc>
        <w:tc>
          <w:tcPr>
            <w:tcW w:w="934" w:type="pct"/>
            <w:vAlign w:val="center"/>
          </w:tcPr>
          <w:p w14:paraId="75528F46" w14:textId="7ED4746F"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10</w:t>
            </w:r>
          </w:p>
        </w:tc>
        <w:tc>
          <w:tcPr>
            <w:tcW w:w="347" w:type="pct"/>
            <w:vAlign w:val="center"/>
          </w:tcPr>
          <w:p w14:paraId="7B4F54E8" w14:textId="3783CC99"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32C57318" w14:textId="77777777" w:rsidTr="00673B0F">
        <w:trPr>
          <w:jc w:val="center"/>
        </w:trPr>
        <w:tc>
          <w:tcPr>
            <w:tcW w:w="275" w:type="pct"/>
            <w:vAlign w:val="center"/>
          </w:tcPr>
          <w:p w14:paraId="0B2AF6C5" w14:textId="12506B36"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9</w:t>
            </w:r>
          </w:p>
        </w:tc>
        <w:tc>
          <w:tcPr>
            <w:tcW w:w="744" w:type="pct"/>
            <w:vAlign w:val="center"/>
          </w:tcPr>
          <w:p w14:paraId="0A49AB20" w14:textId="04AE5927"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“未来影人”综合性高端影视艺术人才培养计划</w:t>
            </w:r>
          </w:p>
        </w:tc>
        <w:tc>
          <w:tcPr>
            <w:tcW w:w="927" w:type="pct"/>
            <w:vAlign w:val="center"/>
          </w:tcPr>
          <w:p w14:paraId="4736B002" w14:textId="49FC456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SKHX2018248</w:t>
            </w:r>
          </w:p>
        </w:tc>
        <w:tc>
          <w:tcPr>
            <w:tcW w:w="494" w:type="pct"/>
            <w:vAlign w:val="center"/>
          </w:tcPr>
          <w:p w14:paraId="180B1E36" w14:textId="6DFFCB65"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640" w:type="pct"/>
            <w:vAlign w:val="center"/>
          </w:tcPr>
          <w:p w14:paraId="7D92BD27" w14:textId="564CD03D"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周星等人</w:t>
            </w:r>
          </w:p>
        </w:tc>
        <w:tc>
          <w:tcPr>
            <w:tcW w:w="640" w:type="pct"/>
            <w:vAlign w:val="center"/>
          </w:tcPr>
          <w:p w14:paraId="016F8293" w14:textId="5BDD9903"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201806-202006</w:t>
            </w:r>
          </w:p>
        </w:tc>
        <w:tc>
          <w:tcPr>
            <w:tcW w:w="934" w:type="pct"/>
            <w:vAlign w:val="center"/>
          </w:tcPr>
          <w:p w14:paraId="2DF0E931" w14:textId="5F43F4A9"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28</w:t>
            </w:r>
          </w:p>
        </w:tc>
        <w:tc>
          <w:tcPr>
            <w:tcW w:w="347" w:type="pct"/>
            <w:vAlign w:val="center"/>
          </w:tcPr>
          <w:p w14:paraId="0E2EC197" w14:textId="4D0DD8CD"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4149BCB2" w14:textId="77777777" w:rsidTr="00673B0F">
        <w:trPr>
          <w:jc w:val="center"/>
        </w:trPr>
        <w:tc>
          <w:tcPr>
            <w:tcW w:w="275" w:type="pct"/>
            <w:vAlign w:val="center"/>
          </w:tcPr>
          <w:p w14:paraId="60D4103A" w14:textId="322DB496"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10</w:t>
            </w:r>
          </w:p>
        </w:tc>
        <w:tc>
          <w:tcPr>
            <w:tcW w:w="744" w:type="pct"/>
            <w:vAlign w:val="center"/>
          </w:tcPr>
          <w:p w14:paraId="427F71EA" w14:textId="2F9EDDA6"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多源多尺度图像配准及合成方法研究</w:t>
            </w:r>
          </w:p>
        </w:tc>
        <w:tc>
          <w:tcPr>
            <w:tcW w:w="927" w:type="pct"/>
            <w:vAlign w:val="center"/>
          </w:tcPr>
          <w:p w14:paraId="2E41E69D" w14:textId="092AE45F"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SKHX2018167</w:t>
            </w:r>
          </w:p>
        </w:tc>
        <w:tc>
          <w:tcPr>
            <w:tcW w:w="494" w:type="pct"/>
            <w:vAlign w:val="center"/>
          </w:tcPr>
          <w:p w14:paraId="3138EF40" w14:textId="4D87BB98"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周蓬勃</w:t>
            </w:r>
          </w:p>
        </w:tc>
        <w:tc>
          <w:tcPr>
            <w:tcW w:w="640" w:type="pct"/>
            <w:vAlign w:val="center"/>
          </w:tcPr>
          <w:p w14:paraId="703F3866" w14:textId="27430F69"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林定移,税午阳,甄巍,古棕,王晶</w:t>
            </w:r>
          </w:p>
        </w:tc>
        <w:tc>
          <w:tcPr>
            <w:tcW w:w="640" w:type="pct"/>
            <w:vAlign w:val="center"/>
          </w:tcPr>
          <w:p w14:paraId="44638C34" w14:textId="52B2E7F0"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rPr>
              <w:t>201702-202109</w:t>
            </w:r>
          </w:p>
        </w:tc>
        <w:tc>
          <w:tcPr>
            <w:tcW w:w="934" w:type="pct"/>
            <w:vAlign w:val="center"/>
          </w:tcPr>
          <w:p w14:paraId="3A067724" w14:textId="3478D641"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53.2</w:t>
            </w:r>
          </w:p>
        </w:tc>
        <w:tc>
          <w:tcPr>
            <w:tcW w:w="347" w:type="pct"/>
            <w:vAlign w:val="center"/>
          </w:tcPr>
          <w:p w14:paraId="25156829" w14:textId="1AC03CF4"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096E9F24" w14:textId="77777777" w:rsidTr="00673B0F">
        <w:trPr>
          <w:jc w:val="center"/>
        </w:trPr>
        <w:tc>
          <w:tcPr>
            <w:tcW w:w="275" w:type="pct"/>
            <w:vAlign w:val="center"/>
          </w:tcPr>
          <w:p w14:paraId="2B5AF2BE" w14:textId="1E759A4A"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11</w:t>
            </w:r>
          </w:p>
        </w:tc>
        <w:tc>
          <w:tcPr>
            <w:tcW w:w="744" w:type="pct"/>
            <w:vAlign w:val="bottom"/>
          </w:tcPr>
          <w:p w14:paraId="5B1F1A2B" w14:textId="7CA9F0C8"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新时代国家庆典文化与北京城市形象创新研究</w:t>
            </w:r>
          </w:p>
        </w:tc>
        <w:tc>
          <w:tcPr>
            <w:tcW w:w="927" w:type="pct"/>
            <w:vAlign w:val="bottom"/>
          </w:tcPr>
          <w:p w14:paraId="533BD7D6" w14:textId="6B34A110"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19ZDA10</w:t>
            </w:r>
          </w:p>
        </w:tc>
        <w:tc>
          <w:tcPr>
            <w:tcW w:w="494" w:type="pct"/>
            <w:vAlign w:val="bottom"/>
          </w:tcPr>
          <w:p w14:paraId="39D3FC04" w14:textId="5D13E3C3"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肖向荣</w:t>
            </w:r>
          </w:p>
        </w:tc>
        <w:tc>
          <w:tcPr>
            <w:tcW w:w="640" w:type="pct"/>
            <w:vAlign w:val="bottom"/>
          </w:tcPr>
          <w:p w14:paraId="1478060A" w14:textId="5BEF1F1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池浚(外),张洪忠,左衡(外),崔涛(外),常肖妮,闫贝妮,王婷(外)</w:t>
            </w:r>
          </w:p>
        </w:tc>
        <w:tc>
          <w:tcPr>
            <w:tcW w:w="640" w:type="pct"/>
            <w:vAlign w:val="bottom"/>
          </w:tcPr>
          <w:p w14:paraId="5B8C6647" w14:textId="7F8906B4"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201911-202012</w:t>
            </w:r>
          </w:p>
        </w:tc>
        <w:tc>
          <w:tcPr>
            <w:tcW w:w="934" w:type="pct"/>
            <w:vAlign w:val="center"/>
          </w:tcPr>
          <w:p w14:paraId="343C97EC" w14:textId="46D31490"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30</w:t>
            </w:r>
          </w:p>
        </w:tc>
        <w:tc>
          <w:tcPr>
            <w:tcW w:w="347" w:type="pct"/>
            <w:vAlign w:val="bottom"/>
          </w:tcPr>
          <w:p w14:paraId="139D0251" w14:textId="2AC8A4D1"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r w:rsidR="00673B0F" w14:paraId="4A3E9413" w14:textId="77777777" w:rsidTr="00673B0F">
        <w:trPr>
          <w:jc w:val="center"/>
        </w:trPr>
        <w:tc>
          <w:tcPr>
            <w:tcW w:w="275" w:type="pct"/>
            <w:vAlign w:val="center"/>
          </w:tcPr>
          <w:p w14:paraId="70001D2F" w14:textId="20ACBA6A" w:rsidR="00673B0F" w:rsidRDefault="00673B0F">
            <w:pPr>
              <w:jc w:val="center"/>
              <w:rPr>
                <w:rFonts w:ascii="仿宋" w:eastAsia="仿宋" w:hAnsi="仿宋" w:cs="宋体"/>
                <w:color w:val="000000" w:themeColor="text1"/>
              </w:rPr>
            </w:pPr>
            <w:r>
              <w:rPr>
                <w:rFonts w:ascii="仿宋" w:eastAsia="仿宋" w:hAnsi="仿宋" w:cs="宋体" w:hint="eastAsia"/>
                <w:color w:val="000000" w:themeColor="text1"/>
              </w:rPr>
              <w:t>12</w:t>
            </w:r>
          </w:p>
        </w:tc>
        <w:tc>
          <w:tcPr>
            <w:tcW w:w="744" w:type="pct"/>
            <w:vAlign w:val="bottom"/>
          </w:tcPr>
          <w:p w14:paraId="4F6C90AE" w14:textId="1E8733CD"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数字媒体本体论研究</w:t>
            </w:r>
          </w:p>
        </w:tc>
        <w:tc>
          <w:tcPr>
            <w:tcW w:w="927" w:type="pct"/>
            <w:vAlign w:val="bottom"/>
          </w:tcPr>
          <w:p w14:paraId="12F73FC0" w14:textId="5F15A0E8"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19JHQ081</w:t>
            </w:r>
          </w:p>
        </w:tc>
        <w:tc>
          <w:tcPr>
            <w:tcW w:w="494" w:type="pct"/>
            <w:vAlign w:val="bottom"/>
          </w:tcPr>
          <w:p w14:paraId="325568BD" w14:textId="5BCAC1C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肖永亮</w:t>
            </w:r>
          </w:p>
        </w:tc>
        <w:tc>
          <w:tcPr>
            <w:tcW w:w="640" w:type="pct"/>
            <w:vAlign w:val="bottom"/>
          </w:tcPr>
          <w:p w14:paraId="119FF926" w14:textId="6E67AADB"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王家福(外),刘立新(外),郭永玲(外),方丽(学)</w:t>
            </w:r>
          </w:p>
        </w:tc>
        <w:tc>
          <w:tcPr>
            <w:tcW w:w="640" w:type="pct"/>
            <w:vAlign w:val="bottom"/>
          </w:tcPr>
          <w:p w14:paraId="4125DC27" w14:textId="1A1297F6"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201907-202007</w:t>
            </w:r>
          </w:p>
        </w:tc>
        <w:tc>
          <w:tcPr>
            <w:tcW w:w="934" w:type="pct"/>
            <w:vAlign w:val="center"/>
          </w:tcPr>
          <w:p w14:paraId="647BAA98" w14:textId="565C6A58"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10</w:t>
            </w:r>
          </w:p>
        </w:tc>
        <w:tc>
          <w:tcPr>
            <w:tcW w:w="347" w:type="pct"/>
            <w:vAlign w:val="bottom"/>
          </w:tcPr>
          <w:p w14:paraId="774C6EAB" w14:textId="326891BA" w:rsidR="00673B0F" w:rsidRDefault="00673B0F">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w:t>
            </w:r>
          </w:p>
        </w:tc>
      </w:tr>
    </w:tbl>
    <w:p w14:paraId="5E4FEA9F" w14:textId="77777777" w:rsidR="006B501A" w:rsidRDefault="00E519B4">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此表填写省部级以上科研项目</w:t>
      </w:r>
      <w:r>
        <w:rPr>
          <w:rFonts w:ascii="楷体" w:eastAsia="楷体" w:hAnsi="楷体" w:hint="eastAsia"/>
          <w:bCs/>
          <w:color w:val="000000" w:themeColor="text1"/>
        </w:rPr>
        <w:t>/</w:t>
      </w:r>
      <w:r>
        <w:rPr>
          <w:rFonts w:ascii="楷体" w:eastAsia="楷体" w:hAnsi="楷体"/>
          <w:bCs/>
          <w:color w:val="000000" w:themeColor="text1"/>
        </w:rPr>
        <w:t>课题</w:t>
      </w:r>
      <w:r>
        <w:rPr>
          <w:rFonts w:ascii="楷体" w:eastAsia="楷体" w:hAnsi="楷体" w:hint="eastAsia"/>
          <w:color w:val="000000" w:themeColor="text1"/>
        </w:rPr>
        <w:t>。项目要求同上。</w:t>
      </w:r>
    </w:p>
    <w:p w14:paraId="3AE8CD6D" w14:textId="77777777" w:rsidR="006B501A" w:rsidRDefault="00E519B4">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cs="宋体" w:hint="eastAsia"/>
          <w:color w:val="000000" w:themeColor="text1"/>
          <w:sz w:val="28"/>
          <w:szCs w:val="28"/>
        </w:rPr>
        <w:t>（三）</w:t>
      </w:r>
      <w:r>
        <w:rPr>
          <w:rFonts w:ascii="黑体" w:eastAsia="黑体" w:hAnsi="黑体" w:cs="仿宋_GB2312" w:hint="eastAsia"/>
          <w:bCs/>
          <w:color w:val="000000" w:themeColor="text1"/>
          <w:sz w:val="28"/>
          <w:szCs w:val="28"/>
        </w:rPr>
        <w:t>研究成果</w:t>
      </w:r>
    </w:p>
    <w:p w14:paraId="101D909D" w14:textId="77777777" w:rsidR="006B501A" w:rsidRDefault="00E519B4">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lastRenderedPageBreak/>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9"/>
        <w:gridCol w:w="1436"/>
        <w:gridCol w:w="1726"/>
        <w:gridCol w:w="1435"/>
        <w:gridCol w:w="1142"/>
        <w:gridCol w:w="848"/>
        <w:gridCol w:w="848"/>
      </w:tblGrid>
      <w:tr w:rsidR="006B501A" w14:paraId="725ABF26" w14:textId="77777777">
        <w:trPr>
          <w:cantSplit/>
          <w:trHeight w:val="429"/>
        </w:trPr>
        <w:tc>
          <w:tcPr>
            <w:tcW w:w="512" w:type="pct"/>
            <w:vAlign w:val="center"/>
          </w:tcPr>
          <w:p w14:paraId="59418B7C"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66" w:type="pct"/>
            <w:vAlign w:val="center"/>
          </w:tcPr>
          <w:p w14:paraId="4290F395"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专利名称</w:t>
            </w:r>
          </w:p>
        </w:tc>
        <w:tc>
          <w:tcPr>
            <w:tcW w:w="1042" w:type="pct"/>
            <w:vAlign w:val="center"/>
          </w:tcPr>
          <w:p w14:paraId="4DDD654F"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专利授权号</w:t>
            </w:r>
          </w:p>
        </w:tc>
        <w:tc>
          <w:tcPr>
            <w:tcW w:w="866" w:type="pct"/>
            <w:vAlign w:val="center"/>
          </w:tcPr>
          <w:p w14:paraId="41845ACC"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获准国别</w:t>
            </w:r>
          </w:p>
        </w:tc>
        <w:tc>
          <w:tcPr>
            <w:tcW w:w="689" w:type="pct"/>
            <w:vAlign w:val="center"/>
          </w:tcPr>
          <w:p w14:paraId="0D9C0873"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完成人</w:t>
            </w:r>
          </w:p>
        </w:tc>
        <w:tc>
          <w:tcPr>
            <w:tcW w:w="512" w:type="pct"/>
            <w:vAlign w:val="center"/>
          </w:tcPr>
          <w:p w14:paraId="35FCCA11"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512" w:type="pct"/>
            <w:vAlign w:val="center"/>
          </w:tcPr>
          <w:p w14:paraId="3DE0C10C"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6B501A" w14:paraId="47EFC3C5" w14:textId="77777777">
        <w:trPr>
          <w:trHeight w:val="429"/>
        </w:trPr>
        <w:tc>
          <w:tcPr>
            <w:tcW w:w="512" w:type="pct"/>
            <w:vAlign w:val="center"/>
          </w:tcPr>
          <w:p w14:paraId="1E64142F" w14:textId="77777777" w:rsidR="006B501A" w:rsidRDefault="00E519B4">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66" w:type="pct"/>
          </w:tcPr>
          <w:p w14:paraId="006720D3" w14:textId="77777777" w:rsidR="006B501A" w:rsidRDefault="0073681A">
            <w:pPr>
              <w:adjustRightInd w:val="0"/>
              <w:snapToGrid w:val="0"/>
              <w:jc w:val="center"/>
              <w:rPr>
                <w:rFonts w:ascii="仿宋" w:eastAsia="仿宋" w:hAnsi="仿宋"/>
                <w:color w:val="000000" w:themeColor="text1"/>
                <w:sz w:val="28"/>
                <w:szCs w:val="28"/>
              </w:rPr>
            </w:pPr>
            <w:r>
              <w:rPr>
                <w:rFonts w:ascii="仿宋" w:eastAsia="仿宋" w:hAnsi="仿宋" w:hint="eastAsia"/>
                <w:sz w:val="28"/>
                <w:szCs w:val="28"/>
              </w:rPr>
              <w:t>无</w:t>
            </w:r>
          </w:p>
        </w:tc>
        <w:tc>
          <w:tcPr>
            <w:tcW w:w="1042" w:type="pct"/>
          </w:tcPr>
          <w:p w14:paraId="0F62F8A6" w14:textId="77777777" w:rsidR="006B501A" w:rsidRDefault="006B501A">
            <w:pPr>
              <w:adjustRightInd w:val="0"/>
              <w:snapToGrid w:val="0"/>
              <w:jc w:val="center"/>
              <w:rPr>
                <w:rFonts w:ascii="仿宋" w:eastAsia="仿宋" w:hAnsi="仿宋"/>
                <w:color w:val="000000" w:themeColor="text1"/>
                <w:sz w:val="28"/>
                <w:szCs w:val="28"/>
              </w:rPr>
            </w:pPr>
          </w:p>
        </w:tc>
        <w:tc>
          <w:tcPr>
            <w:tcW w:w="866" w:type="pct"/>
          </w:tcPr>
          <w:p w14:paraId="62E9C269" w14:textId="77777777" w:rsidR="006B501A" w:rsidRDefault="006B501A">
            <w:pPr>
              <w:adjustRightInd w:val="0"/>
              <w:snapToGrid w:val="0"/>
              <w:jc w:val="center"/>
              <w:rPr>
                <w:rFonts w:ascii="仿宋" w:eastAsia="仿宋" w:hAnsi="仿宋"/>
                <w:color w:val="000000" w:themeColor="text1"/>
                <w:sz w:val="28"/>
                <w:szCs w:val="28"/>
              </w:rPr>
            </w:pPr>
          </w:p>
        </w:tc>
        <w:tc>
          <w:tcPr>
            <w:tcW w:w="689" w:type="pct"/>
          </w:tcPr>
          <w:p w14:paraId="3CD410A4" w14:textId="77777777" w:rsidR="006B501A" w:rsidRDefault="006B501A">
            <w:pPr>
              <w:adjustRightInd w:val="0"/>
              <w:snapToGrid w:val="0"/>
              <w:jc w:val="center"/>
              <w:rPr>
                <w:rFonts w:ascii="仿宋" w:eastAsia="仿宋" w:hAnsi="仿宋"/>
                <w:color w:val="000000" w:themeColor="text1"/>
                <w:sz w:val="28"/>
                <w:szCs w:val="28"/>
              </w:rPr>
            </w:pPr>
          </w:p>
        </w:tc>
        <w:tc>
          <w:tcPr>
            <w:tcW w:w="512" w:type="pct"/>
          </w:tcPr>
          <w:p w14:paraId="2E8F2F1B" w14:textId="77777777" w:rsidR="006B501A" w:rsidRDefault="006B501A">
            <w:pPr>
              <w:adjustRightInd w:val="0"/>
              <w:snapToGrid w:val="0"/>
              <w:jc w:val="center"/>
              <w:rPr>
                <w:rFonts w:ascii="仿宋" w:eastAsia="仿宋" w:hAnsi="仿宋"/>
                <w:color w:val="000000" w:themeColor="text1"/>
                <w:sz w:val="28"/>
                <w:szCs w:val="28"/>
              </w:rPr>
            </w:pPr>
          </w:p>
        </w:tc>
        <w:tc>
          <w:tcPr>
            <w:tcW w:w="512" w:type="pct"/>
          </w:tcPr>
          <w:p w14:paraId="460EFC3E" w14:textId="77777777" w:rsidR="006B501A" w:rsidRDefault="006B501A">
            <w:pPr>
              <w:adjustRightInd w:val="0"/>
              <w:snapToGrid w:val="0"/>
              <w:jc w:val="center"/>
              <w:rPr>
                <w:rFonts w:ascii="仿宋" w:eastAsia="仿宋" w:hAnsi="仿宋"/>
                <w:color w:val="000000" w:themeColor="text1"/>
                <w:sz w:val="28"/>
                <w:szCs w:val="28"/>
              </w:rPr>
            </w:pPr>
          </w:p>
        </w:tc>
      </w:tr>
      <w:tr w:rsidR="006B501A" w14:paraId="102F0E72" w14:textId="77777777">
        <w:trPr>
          <w:trHeight w:val="429"/>
        </w:trPr>
        <w:tc>
          <w:tcPr>
            <w:tcW w:w="512" w:type="pct"/>
            <w:vAlign w:val="center"/>
          </w:tcPr>
          <w:p w14:paraId="54362FF6" w14:textId="77777777" w:rsidR="006B501A" w:rsidRDefault="00E519B4">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66" w:type="pct"/>
          </w:tcPr>
          <w:p w14:paraId="3DDAD093" w14:textId="77777777" w:rsidR="006B501A" w:rsidRDefault="006B501A">
            <w:pPr>
              <w:adjustRightInd w:val="0"/>
              <w:snapToGrid w:val="0"/>
              <w:jc w:val="center"/>
              <w:rPr>
                <w:rFonts w:ascii="仿宋" w:eastAsia="仿宋" w:hAnsi="仿宋"/>
                <w:color w:val="000000" w:themeColor="text1"/>
                <w:sz w:val="28"/>
                <w:szCs w:val="28"/>
              </w:rPr>
            </w:pPr>
          </w:p>
        </w:tc>
        <w:tc>
          <w:tcPr>
            <w:tcW w:w="1042" w:type="pct"/>
          </w:tcPr>
          <w:p w14:paraId="0E8079F0" w14:textId="77777777" w:rsidR="006B501A" w:rsidRDefault="006B501A">
            <w:pPr>
              <w:adjustRightInd w:val="0"/>
              <w:snapToGrid w:val="0"/>
              <w:jc w:val="center"/>
              <w:rPr>
                <w:rFonts w:ascii="仿宋" w:eastAsia="仿宋" w:hAnsi="仿宋"/>
                <w:color w:val="000000" w:themeColor="text1"/>
                <w:sz w:val="28"/>
                <w:szCs w:val="28"/>
              </w:rPr>
            </w:pPr>
          </w:p>
        </w:tc>
        <w:tc>
          <w:tcPr>
            <w:tcW w:w="866" w:type="pct"/>
          </w:tcPr>
          <w:p w14:paraId="71D29A31" w14:textId="77777777" w:rsidR="006B501A" w:rsidRDefault="006B501A">
            <w:pPr>
              <w:adjustRightInd w:val="0"/>
              <w:snapToGrid w:val="0"/>
              <w:jc w:val="center"/>
              <w:rPr>
                <w:rFonts w:ascii="仿宋" w:eastAsia="仿宋" w:hAnsi="仿宋"/>
                <w:color w:val="000000" w:themeColor="text1"/>
                <w:sz w:val="28"/>
                <w:szCs w:val="28"/>
              </w:rPr>
            </w:pPr>
          </w:p>
        </w:tc>
        <w:tc>
          <w:tcPr>
            <w:tcW w:w="689" w:type="pct"/>
          </w:tcPr>
          <w:p w14:paraId="377237DF" w14:textId="77777777" w:rsidR="006B501A" w:rsidRDefault="006B501A">
            <w:pPr>
              <w:adjustRightInd w:val="0"/>
              <w:snapToGrid w:val="0"/>
              <w:jc w:val="center"/>
              <w:rPr>
                <w:rFonts w:ascii="仿宋" w:eastAsia="仿宋" w:hAnsi="仿宋"/>
                <w:color w:val="000000" w:themeColor="text1"/>
                <w:sz w:val="28"/>
                <w:szCs w:val="28"/>
              </w:rPr>
            </w:pPr>
          </w:p>
        </w:tc>
        <w:tc>
          <w:tcPr>
            <w:tcW w:w="512" w:type="pct"/>
          </w:tcPr>
          <w:p w14:paraId="33D63968" w14:textId="77777777" w:rsidR="006B501A" w:rsidRDefault="006B501A">
            <w:pPr>
              <w:adjustRightInd w:val="0"/>
              <w:snapToGrid w:val="0"/>
              <w:jc w:val="center"/>
              <w:rPr>
                <w:rFonts w:ascii="仿宋" w:eastAsia="仿宋" w:hAnsi="仿宋"/>
                <w:color w:val="000000" w:themeColor="text1"/>
                <w:sz w:val="28"/>
                <w:szCs w:val="28"/>
              </w:rPr>
            </w:pPr>
          </w:p>
        </w:tc>
        <w:tc>
          <w:tcPr>
            <w:tcW w:w="512" w:type="pct"/>
          </w:tcPr>
          <w:p w14:paraId="3C652AFD" w14:textId="77777777" w:rsidR="006B501A" w:rsidRDefault="006B501A">
            <w:pPr>
              <w:adjustRightInd w:val="0"/>
              <w:snapToGrid w:val="0"/>
              <w:jc w:val="center"/>
              <w:rPr>
                <w:rFonts w:ascii="仿宋" w:eastAsia="仿宋" w:hAnsi="仿宋"/>
                <w:color w:val="000000" w:themeColor="text1"/>
                <w:sz w:val="28"/>
                <w:szCs w:val="28"/>
              </w:rPr>
            </w:pPr>
          </w:p>
        </w:tc>
      </w:tr>
      <w:tr w:rsidR="006B501A" w14:paraId="5AB5C5A1" w14:textId="77777777">
        <w:trPr>
          <w:trHeight w:val="429"/>
        </w:trPr>
        <w:tc>
          <w:tcPr>
            <w:tcW w:w="512" w:type="pct"/>
            <w:vAlign w:val="center"/>
          </w:tcPr>
          <w:p w14:paraId="7849D96B" w14:textId="77777777" w:rsidR="006B501A" w:rsidRDefault="00E519B4">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66" w:type="pct"/>
          </w:tcPr>
          <w:p w14:paraId="4426CBF1" w14:textId="77777777" w:rsidR="006B501A" w:rsidRDefault="006B501A">
            <w:pPr>
              <w:adjustRightInd w:val="0"/>
              <w:snapToGrid w:val="0"/>
              <w:jc w:val="center"/>
              <w:rPr>
                <w:rFonts w:ascii="仿宋" w:eastAsia="仿宋" w:hAnsi="仿宋"/>
                <w:color w:val="000000" w:themeColor="text1"/>
                <w:sz w:val="28"/>
                <w:szCs w:val="28"/>
              </w:rPr>
            </w:pPr>
          </w:p>
        </w:tc>
        <w:tc>
          <w:tcPr>
            <w:tcW w:w="1042" w:type="pct"/>
          </w:tcPr>
          <w:p w14:paraId="1F6AAFF3" w14:textId="77777777" w:rsidR="006B501A" w:rsidRDefault="006B501A">
            <w:pPr>
              <w:adjustRightInd w:val="0"/>
              <w:snapToGrid w:val="0"/>
              <w:jc w:val="center"/>
              <w:rPr>
                <w:rFonts w:ascii="仿宋" w:eastAsia="仿宋" w:hAnsi="仿宋"/>
                <w:color w:val="000000" w:themeColor="text1"/>
                <w:sz w:val="28"/>
                <w:szCs w:val="28"/>
              </w:rPr>
            </w:pPr>
          </w:p>
        </w:tc>
        <w:tc>
          <w:tcPr>
            <w:tcW w:w="866" w:type="pct"/>
          </w:tcPr>
          <w:p w14:paraId="5AECB71F" w14:textId="77777777" w:rsidR="006B501A" w:rsidRDefault="006B501A">
            <w:pPr>
              <w:adjustRightInd w:val="0"/>
              <w:snapToGrid w:val="0"/>
              <w:jc w:val="center"/>
              <w:rPr>
                <w:rFonts w:ascii="仿宋" w:eastAsia="仿宋" w:hAnsi="仿宋"/>
                <w:color w:val="000000" w:themeColor="text1"/>
                <w:sz w:val="28"/>
                <w:szCs w:val="28"/>
              </w:rPr>
            </w:pPr>
          </w:p>
        </w:tc>
        <w:tc>
          <w:tcPr>
            <w:tcW w:w="689" w:type="pct"/>
          </w:tcPr>
          <w:p w14:paraId="463A02CB" w14:textId="77777777" w:rsidR="006B501A" w:rsidRDefault="006B501A">
            <w:pPr>
              <w:adjustRightInd w:val="0"/>
              <w:snapToGrid w:val="0"/>
              <w:jc w:val="center"/>
              <w:rPr>
                <w:rFonts w:ascii="仿宋" w:eastAsia="仿宋" w:hAnsi="仿宋"/>
                <w:color w:val="000000" w:themeColor="text1"/>
                <w:sz w:val="28"/>
                <w:szCs w:val="28"/>
              </w:rPr>
            </w:pPr>
          </w:p>
        </w:tc>
        <w:tc>
          <w:tcPr>
            <w:tcW w:w="512" w:type="pct"/>
          </w:tcPr>
          <w:p w14:paraId="3A89FA1E" w14:textId="77777777" w:rsidR="006B501A" w:rsidRDefault="006B501A">
            <w:pPr>
              <w:adjustRightInd w:val="0"/>
              <w:snapToGrid w:val="0"/>
              <w:jc w:val="center"/>
              <w:rPr>
                <w:rFonts w:ascii="仿宋" w:eastAsia="仿宋" w:hAnsi="仿宋"/>
                <w:color w:val="000000" w:themeColor="text1"/>
                <w:sz w:val="28"/>
                <w:szCs w:val="28"/>
              </w:rPr>
            </w:pPr>
          </w:p>
        </w:tc>
        <w:tc>
          <w:tcPr>
            <w:tcW w:w="512" w:type="pct"/>
          </w:tcPr>
          <w:p w14:paraId="5A4D189B" w14:textId="77777777" w:rsidR="006B501A" w:rsidRDefault="006B501A">
            <w:pPr>
              <w:adjustRightInd w:val="0"/>
              <w:snapToGrid w:val="0"/>
              <w:jc w:val="center"/>
              <w:rPr>
                <w:rFonts w:ascii="仿宋" w:eastAsia="仿宋" w:hAnsi="仿宋"/>
                <w:color w:val="000000" w:themeColor="text1"/>
                <w:sz w:val="28"/>
                <w:szCs w:val="28"/>
              </w:rPr>
            </w:pPr>
          </w:p>
        </w:tc>
      </w:tr>
    </w:tbl>
    <w:p w14:paraId="0A6B8ABB" w14:textId="77777777" w:rsidR="006B501A" w:rsidRDefault="00E519B4">
      <w:pPr>
        <w:spacing w:beforeLines="50" w:before="163"/>
        <w:ind w:leftChars="1" w:left="2" w:firstLineChars="200" w:firstLine="480"/>
        <w:rPr>
          <w:rFonts w:ascii="楷体" w:eastAsia="楷体" w:hAnsi="楷体" w:cs="仿宋_GB2312"/>
          <w:color w:val="000000" w:themeColor="text1"/>
        </w:rPr>
      </w:pPr>
      <w:r>
        <w:rPr>
          <w:rFonts w:ascii="楷体" w:eastAsia="楷体" w:hAnsi="楷体" w:cs="仿宋_GB2312" w:hint="eastAsia"/>
          <w:color w:val="000000" w:themeColor="text1"/>
        </w:rPr>
        <w:t>注：（1）国内外同内容的专利不得重复统计。（2）</w:t>
      </w:r>
      <w:r>
        <w:rPr>
          <w:rFonts w:ascii="楷体" w:eastAsia="楷体" w:hAnsi="楷体" w:cs="仿宋_GB2312" w:hint="eastAsia"/>
          <w:bCs/>
          <w:color w:val="000000" w:themeColor="text1"/>
        </w:rPr>
        <w:t>专利：</w:t>
      </w:r>
      <w:r>
        <w:rPr>
          <w:rFonts w:ascii="楷体" w:eastAsia="楷体" w:hAnsi="楷体" w:cs="仿宋_GB2312" w:hint="eastAsia"/>
          <w:color w:val="000000" w:themeColor="text1"/>
        </w:rPr>
        <w:t>批准的发明专利，以证书为准。</w:t>
      </w:r>
      <w:r>
        <w:rPr>
          <w:rFonts w:ascii="楷体" w:eastAsia="楷体" w:hAnsi="楷体" w:cs="仿宋_GB2312" w:hint="eastAsia"/>
          <w:color w:val="FF0000"/>
        </w:rPr>
        <w:t>（3）</w:t>
      </w:r>
      <w:r>
        <w:rPr>
          <w:rFonts w:ascii="楷体" w:eastAsia="楷体" w:hAnsi="楷体" w:cs="宋体" w:hint="eastAsia"/>
          <w:bCs/>
          <w:color w:val="FF0000"/>
        </w:rPr>
        <w:t>完成人：</w:t>
      </w:r>
      <w:r>
        <w:rPr>
          <w:rFonts w:ascii="楷体" w:eastAsia="楷体" w:hAnsi="楷体" w:cs="仿宋_GB2312"/>
          <w:color w:val="FF0000"/>
        </w:rPr>
        <w:t>必须是</w:t>
      </w:r>
      <w:r>
        <w:rPr>
          <w:rFonts w:ascii="楷体" w:eastAsia="楷体" w:hAnsi="楷体" w:cs="仿宋_GB2312" w:hint="eastAsia"/>
          <w:color w:val="FF0000"/>
        </w:rPr>
        <w:t>示范</w:t>
      </w:r>
      <w:r>
        <w:rPr>
          <w:rFonts w:ascii="楷体" w:eastAsia="楷体" w:hAnsi="楷体" w:cs="仿宋_GB2312"/>
          <w:color w:val="FF0000"/>
        </w:rPr>
        <w:t>中心</w:t>
      </w:r>
      <w:r>
        <w:rPr>
          <w:rFonts w:ascii="楷体" w:eastAsia="楷体" w:hAnsi="楷体" w:cs="仿宋_GB2312" w:hint="eastAsia"/>
          <w:color w:val="FF0000"/>
        </w:rPr>
        <w:t>人员（含固定人员、兼职人员和流动人员），多个中心完成人只需填写靠前的一位，排名在类别中体现</w:t>
      </w:r>
      <w:r>
        <w:rPr>
          <w:rFonts w:ascii="楷体" w:eastAsia="楷体" w:hAnsi="楷体" w:cs="仿宋_GB2312"/>
          <w:color w:val="FF0000"/>
        </w:rPr>
        <w:t>。</w:t>
      </w:r>
      <w:r>
        <w:rPr>
          <w:rFonts w:ascii="楷体" w:eastAsia="楷体" w:hAnsi="楷体" w:cs="仿宋_GB2312" w:hint="eastAsia"/>
          <w:color w:val="000000" w:themeColor="text1"/>
        </w:rPr>
        <w:t>（4）</w:t>
      </w:r>
      <w:r>
        <w:rPr>
          <w:rFonts w:ascii="楷体" w:eastAsia="楷体" w:hAnsi="楷体" w:cs="宋体" w:hint="eastAsia"/>
          <w:bCs/>
          <w:color w:val="000000" w:themeColor="text1"/>
        </w:rPr>
        <w:t>类型：</w:t>
      </w:r>
      <w:r>
        <w:rPr>
          <w:rFonts w:ascii="楷体" w:eastAsia="楷体" w:hAnsi="楷体" w:cs="宋体" w:hint="eastAsia"/>
          <w:color w:val="000000" w:themeColor="text1"/>
        </w:rPr>
        <w:t>其他等同于</w:t>
      </w:r>
      <w:r>
        <w:rPr>
          <w:rFonts w:ascii="楷体" w:eastAsia="楷体" w:hAnsi="楷体" w:cs="仿宋_GB2312" w:hint="eastAsia"/>
          <w:color w:val="000000" w:themeColor="text1"/>
        </w:rPr>
        <w:t>发明专利的成果，如新药、软件、标准、规范等，在类型栏中标明。（5）</w:t>
      </w:r>
      <w:r>
        <w:rPr>
          <w:rFonts w:ascii="楷体" w:eastAsia="楷体" w:hAnsi="楷体" w:cs="宋体" w:hint="eastAsia"/>
          <w:bCs/>
          <w:color w:val="000000" w:themeColor="text1"/>
        </w:rPr>
        <w:t>类别：</w:t>
      </w:r>
      <w:r>
        <w:rPr>
          <w:rFonts w:ascii="楷体" w:eastAsia="楷体" w:hAnsi="楷体" w:cs="宋体" w:hint="eastAsia"/>
          <w:color w:val="000000" w:themeColor="text1"/>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5AB5E839" w14:textId="77777777" w:rsidR="006B501A" w:rsidRDefault="00E519B4">
      <w:pPr>
        <w:spacing w:beforeLines="50" w:before="163"/>
        <w:ind w:firstLineChars="200" w:firstLine="480"/>
        <w:outlineLvl w:val="0"/>
        <w:rPr>
          <w:rFonts w:ascii="黑体" w:eastAsia="黑体" w:hAnsi="黑体" w:cs="仿宋_GB2312"/>
          <w:color w:val="000000" w:themeColor="text1"/>
        </w:rPr>
      </w:pPr>
      <w:r>
        <w:rPr>
          <w:rFonts w:ascii="黑体" w:eastAsia="黑体" w:hAnsi="黑体" w:cs="仿宋_GB2312" w:hint="eastAsia"/>
          <w:color w:val="000000" w:themeColor="text1"/>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
        <w:gridCol w:w="1756"/>
        <w:gridCol w:w="546"/>
        <w:gridCol w:w="1866"/>
        <w:gridCol w:w="1392"/>
        <w:gridCol w:w="1287"/>
        <w:gridCol w:w="981"/>
      </w:tblGrid>
      <w:tr w:rsidR="00907019" w14:paraId="352367F4" w14:textId="77777777" w:rsidTr="00907019">
        <w:tc>
          <w:tcPr>
            <w:tcW w:w="275" w:type="pct"/>
            <w:vAlign w:val="center"/>
          </w:tcPr>
          <w:p w14:paraId="0F9AA6B4"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1060" w:type="pct"/>
            <w:vAlign w:val="center"/>
          </w:tcPr>
          <w:p w14:paraId="3AFA129F"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论文或</w:t>
            </w:r>
          </w:p>
          <w:p w14:paraId="26A91F53"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专著名称</w:t>
            </w:r>
          </w:p>
        </w:tc>
        <w:tc>
          <w:tcPr>
            <w:tcW w:w="330" w:type="pct"/>
            <w:vAlign w:val="center"/>
          </w:tcPr>
          <w:p w14:paraId="41238A85"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作者</w:t>
            </w:r>
          </w:p>
        </w:tc>
        <w:tc>
          <w:tcPr>
            <w:tcW w:w="1126" w:type="pct"/>
            <w:vAlign w:val="center"/>
          </w:tcPr>
          <w:p w14:paraId="0B85E237"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刊物、出版社名称</w:t>
            </w:r>
          </w:p>
        </w:tc>
        <w:tc>
          <w:tcPr>
            <w:tcW w:w="840" w:type="pct"/>
            <w:vAlign w:val="center"/>
          </w:tcPr>
          <w:p w14:paraId="2A441FEA"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卷、期</w:t>
            </w:r>
          </w:p>
          <w:p w14:paraId="128915DF"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（或章节）、页</w:t>
            </w:r>
          </w:p>
        </w:tc>
        <w:tc>
          <w:tcPr>
            <w:tcW w:w="777" w:type="pct"/>
            <w:vAlign w:val="center"/>
          </w:tcPr>
          <w:p w14:paraId="3018D8E4"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592" w:type="pct"/>
            <w:vAlign w:val="center"/>
          </w:tcPr>
          <w:p w14:paraId="4445643E" w14:textId="77777777" w:rsidR="006B501A" w:rsidRDefault="00E519B4">
            <w:pPr>
              <w:tabs>
                <w:tab w:val="left" w:pos="492"/>
              </w:tabs>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907019" w14:paraId="0AC45931" w14:textId="77777777" w:rsidTr="00907019">
        <w:trPr>
          <w:trHeight w:val="315"/>
        </w:trPr>
        <w:tc>
          <w:tcPr>
            <w:tcW w:w="275" w:type="pct"/>
            <w:vAlign w:val="center"/>
          </w:tcPr>
          <w:p w14:paraId="2A57D5C8" w14:textId="77777777" w:rsidR="00907019" w:rsidRDefault="00907019">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1060" w:type="pct"/>
            <w:vAlign w:val="bottom"/>
          </w:tcPr>
          <w:p w14:paraId="06B120D8" w14:textId="36CA50E0"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亚洲电影蓝皮书2019</w:t>
            </w:r>
          </w:p>
        </w:tc>
        <w:tc>
          <w:tcPr>
            <w:tcW w:w="330" w:type="pct"/>
            <w:vAlign w:val="bottom"/>
          </w:tcPr>
          <w:p w14:paraId="5445A103" w14:textId="0A8D717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周星,张燕</w:t>
            </w:r>
          </w:p>
        </w:tc>
        <w:tc>
          <w:tcPr>
            <w:tcW w:w="1126" w:type="pct"/>
            <w:vAlign w:val="bottom"/>
          </w:tcPr>
          <w:p w14:paraId="0E3EBFD1" w14:textId="6F47C769" w:rsidR="00907019" w:rsidRDefault="00907019">
            <w:pPr>
              <w:adjustRightInd w:val="0"/>
              <w:snapToGrid w:val="0"/>
              <w:rPr>
                <w:rFonts w:ascii="仿宋" w:eastAsia="仿宋" w:hAnsi="仿宋"/>
                <w:color w:val="000000" w:themeColor="text1"/>
                <w:sz w:val="28"/>
                <w:szCs w:val="28"/>
              </w:rPr>
            </w:pPr>
            <w:r>
              <w:rPr>
                <w:rFonts w:ascii="宋体" w:eastAsia="宋体" w:hAnsi="宋体" w:hint="eastAsia"/>
                <w:color w:val="000000"/>
                <w:sz w:val="22"/>
                <w:szCs w:val="22"/>
              </w:rPr>
              <w:t>中央编译出版社</w:t>
            </w:r>
          </w:p>
        </w:tc>
        <w:tc>
          <w:tcPr>
            <w:tcW w:w="840" w:type="pct"/>
            <w:vAlign w:val="center"/>
          </w:tcPr>
          <w:p w14:paraId="18517298" w14:textId="2FBA02C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5700页</w:t>
            </w:r>
          </w:p>
        </w:tc>
        <w:tc>
          <w:tcPr>
            <w:tcW w:w="777" w:type="pct"/>
            <w:vAlign w:val="center"/>
          </w:tcPr>
          <w:p w14:paraId="07A5F781" w14:textId="2A59307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中文专著</w:t>
            </w:r>
          </w:p>
        </w:tc>
        <w:tc>
          <w:tcPr>
            <w:tcW w:w="592" w:type="pct"/>
            <w:vAlign w:val="center"/>
          </w:tcPr>
          <w:p w14:paraId="0514D1E1" w14:textId="3AA5057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合作完成—第一人</w:t>
            </w:r>
          </w:p>
        </w:tc>
      </w:tr>
      <w:tr w:rsidR="00907019" w14:paraId="6ECB5262" w14:textId="77777777" w:rsidTr="00907019">
        <w:trPr>
          <w:trHeight w:val="315"/>
        </w:trPr>
        <w:tc>
          <w:tcPr>
            <w:tcW w:w="275" w:type="pct"/>
            <w:vAlign w:val="center"/>
          </w:tcPr>
          <w:p w14:paraId="299E65F9" w14:textId="77777777" w:rsidR="00907019" w:rsidRDefault="00907019">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1060" w:type="pct"/>
            <w:vAlign w:val="center"/>
          </w:tcPr>
          <w:p w14:paraId="3CBACBA3" w14:textId="0E095B0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电影创意思维研究</w:t>
            </w:r>
          </w:p>
        </w:tc>
        <w:tc>
          <w:tcPr>
            <w:tcW w:w="330" w:type="pct"/>
            <w:vAlign w:val="center"/>
          </w:tcPr>
          <w:p w14:paraId="6522FF4F" w14:textId="17F68B2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田卉群</w:t>
            </w:r>
          </w:p>
        </w:tc>
        <w:tc>
          <w:tcPr>
            <w:tcW w:w="1126" w:type="pct"/>
            <w:vAlign w:val="bottom"/>
          </w:tcPr>
          <w:p w14:paraId="0AA96467" w14:textId="68459FC0" w:rsidR="00907019" w:rsidRDefault="00907019">
            <w:pPr>
              <w:adjustRightInd w:val="0"/>
              <w:snapToGrid w:val="0"/>
              <w:rPr>
                <w:rFonts w:ascii="仿宋" w:eastAsia="仿宋" w:hAnsi="仿宋"/>
                <w:color w:val="000000" w:themeColor="text1"/>
                <w:sz w:val="28"/>
                <w:szCs w:val="28"/>
              </w:rPr>
            </w:pPr>
            <w:r>
              <w:rPr>
                <w:rFonts w:ascii="宋体" w:eastAsia="宋体" w:hAnsi="宋体" w:hint="eastAsia"/>
                <w:color w:val="000000"/>
                <w:sz w:val="22"/>
                <w:szCs w:val="22"/>
              </w:rPr>
              <w:t>北京师范大学出版社</w:t>
            </w:r>
          </w:p>
        </w:tc>
        <w:tc>
          <w:tcPr>
            <w:tcW w:w="840" w:type="pct"/>
            <w:vAlign w:val="center"/>
          </w:tcPr>
          <w:p w14:paraId="1F7D69B5" w14:textId="520E6C4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2320页</w:t>
            </w:r>
          </w:p>
        </w:tc>
        <w:tc>
          <w:tcPr>
            <w:tcW w:w="777" w:type="pct"/>
            <w:vAlign w:val="center"/>
          </w:tcPr>
          <w:p w14:paraId="294D17A0" w14:textId="7FC6C56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SSCI</w:t>
            </w:r>
          </w:p>
        </w:tc>
        <w:tc>
          <w:tcPr>
            <w:tcW w:w="592" w:type="pct"/>
            <w:vAlign w:val="center"/>
          </w:tcPr>
          <w:p w14:paraId="0D902AEC" w14:textId="078FC19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10FF69A3" w14:textId="77777777" w:rsidTr="00907019">
        <w:trPr>
          <w:trHeight w:val="315"/>
        </w:trPr>
        <w:tc>
          <w:tcPr>
            <w:tcW w:w="275" w:type="pct"/>
            <w:vAlign w:val="center"/>
          </w:tcPr>
          <w:p w14:paraId="092471B7" w14:textId="77777777" w:rsidR="00907019" w:rsidRDefault="00907019">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1060" w:type="pct"/>
            <w:vAlign w:val="bottom"/>
          </w:tcPr>
          <w:p w14:paraId="562B338D" w14:textId="0E5BDBD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现实面孔、理想面相与浪漫面容-试论近年印度电影美学的生成机制</w:t>
            </w:r>
          </w:p>
        </w:tc>
        <w:tc>
          <w:tcPr>
            <w:tcW w:w="330" w:type="pct"/>
            <w:vAlign w:val="bottom"/>
          </w:tcPr>
          <w:p w14:paraId="5265794B" w14:textId="750DCC5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19EB209E" w14:textId="2D648AB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当代电影</w:t>
            </w:r>
          </w:p>
        </w:tc>
        <w:tc>
          <w:tcPr>
            <w:tcW w:w="840" w:type="pct"/>
            <w:vAlign w:val="bottom"/>
          </w:tcPr>
          <w:p w14:paraId="6C4F163A" w14:textId="052A13A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2019-11-13</w:t>
            </w:r>
          </w:p>
        </w:tc>
        <w:tc>
          <w:tcPr>
            <w:tcW w:w="777" w:type="pct"/>
            <w:vAlign w:val="center"/>
          </w:tcPr>
          <w:p w14:paraId="31149E31" w14:textId="62AF4E6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7F057FA9" w14:textId="7A5FCFF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26D4EA2A" w14:textId="77777777" w:rsidTr="00907019">
        <w:trPr>
          <w:trHeight w:val="315"/>
        </w:trPr>
        <w:tc>
          <w:tcPr>
            <w:tcW w:w="275" w:type="pct"/>
            <w:vAlign w:val="center"/>
          </w:tcPr>
          <w:p w14:paraId="5415FA48"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6A2F8B46" w14:textId="3A40B59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家庭伦理情感翻越传统的现代处理-《地久天长》分析</w:t>
            </w:r>
          </w:p>
        </w:tc>
        <w:tc>
          <w:tcPr>
            <w:tcW w:w="330" w:type="pct"/>
            <w:vAlign w:val="bottom"/>
          </w:tcPr>
          <w:p w14:paraId="3CFEE495" w14:textId="5F8396CE"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1993EE0A" w14:textId="563D501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电影评介</w:t>
            </w:r>
          </w:p>
        </w:tc>
        <w:tc>
          <w:tcPr>
            <w:tcW w:w="840" w:type="pct"/>
            <w:vAlign w:val="bottom"/>
          </w:tcPr>
          <w:p w14:paraId="5B1FBB2A" w14:textId="0935D0A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2019-07-13</w:t>
            </w:r>
          </w:p>
        </w:tc>
        <w:tc>
          <w:tcPr>
            <w:tcW w:w="777" w:type="pct"/>
            <w:vAlign w:val="center"/>
          </w:tcPr>
          <w:p w14:paraId="6B5C29AD" w14:textId="1E832EA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北大中核心</w:t>
            </w:r>
          </w:p>
        </w:tc>
        <w:tc>
          <w:tcPr>
            <w:tcW w:w="592" w:type="pct"/>
            <w:vAlign w:val="center"/>
          </w:tcPr>
          <w:p w14:paraId="49B7AF82" w14:textId="29A08BB0"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2ABAEEAC" w14:textId="77777777" w:rsidTr="00907019">
        <w:trPr>
          <w:trHeight w:val="315"/>
        </w:trPr>
        <w:tc>
          <w:tcPr>
            <w:tcW w:w="275" w:type="pct"/>
            <w:vAlign w:val="center"/>
          </w:tcPr>
          <w:p w14:paraId="0B567848"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0F510AC5" w14:textId="70936CA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如何建设世界一流的戏剧院校-关于中央戏剧学院发展的认识</w:t>
            </w:r>
          </w:p>
        </w:tc>
        <w:tc>
          <w:tcPr>
            <w:tcW w:w="330" w:type="pct"/>
            <w:vAlign w:val="bottom"/>
          </w:tcPr>
          <w:p w14:paraId="3316EC47" w14:textId="62BBA9B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117328ED" w14:textId="546ABF1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戏剧</w:t>
            </w:r>
          </w:p>
        </w:tc>
        <w:tc>
          <w:tcPr>
            <w:tcW w:w="840" w:type="pct"/>
            <w:vAlign w:val="bottom"/>
          </w:tcPr>
          <w:p w14:paraId="09F5CA5E" w14:textId="1E32185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2019-05-13</w:t>
            </w:r>
          </w:p>
        </w:tc>
        <w:tc>
          <w:tcPr>
            <w:tcW w:w="777" w:type="pct"/>
            <w:vAlign w:val="bottom"/>
          </w:tcPr>
          <w:p w14:paraId="35612974" w14:textId="3558BE4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6B800E8C" w14:textId="28891A1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5450E0C1" w14:textId="77777777" w:rsidTr="00907019">
        <w:trPr>
          <w:trHeight w:val="315"/>
        </w:trPr>
        <w:tc>
          <w:tcPr>
            <w:tcW w:w="275" w:type="pct"/>
            <w:vAlign w:val="center"/>
          </w:tcPr>
          <w:p w14:paraId="6F7166C1"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6C7FDFA4" w14:textId="02DBCD6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对话：从北京舞蹈学院透视中国舞蹈教育发展建设的思路</w:t>
            </w:r>
          </w:p>
        </w:tc>
        <w:tc>
          <w:tcPr>
            <w:tcW w:w="330" w:type="pct"/>
            <w:vAlign w:val="bottom"/>
          </w:tcPr>
          <w:p w14:paraId="00B37537" w14:textId="456359B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7FA48256" w14:textId="0F764410"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北京舞蹈学院学报</w:t>
            </w:r>
          </w:p>
        </w:tc>
        <w:tc>
          <w:tcPr>
            <w:tcW w:w="840" w:type="pct"/>
            <w:vAlign w:val="bottom"/>
          </w:tcPr>
          <w:p w14:paraId="652928C2" w14:textId="471DDE3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2019-04-13</w:t>
            </w:r>
          </w:p>
        </w:tc>
        <w:tc>
          <w:tcPr>
            <w:tcW w:w="777" w:type="pct"/>
            <w:vAlign w:val="bottom"/>
          </w:tcPr>
          <w:p w14:paraId="770D8818" w14:textId="4A5F158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5D2AF6F4" w14:textId="3CC974E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398ADBE6" w14:textId="77777777" w:rsidTr="00907019">
        <w:trPr>
          <w:trHeight w:val="315"/>
        </w:trPr>
        <w:tc>
          <w:tcPr>
            <w:tcW w:w="275" w:type="pct"/>
            <w:vAlign w:val="center"/>
          </w:tcPr>
          <w:p w14:paraId="369CFE2A"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3FCF71FE" w14:textId="5FE3045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2018中国电影现实主义审美表现与深度展现</w:t>
            </w:r>
          </w:p>
        </w:tc>
        <w:tc>
          <w:tcPr>
            <w:tcW w:w="330" w:type="pct"/>
            <w:vAlign w:val="bottom"/>
          </w:tcPr>
          <w:p w14:paraId="1454E3DC" w14:textId="2329D94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17B62672" w14:textId="1780DBE0"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电影评介</w:t>
            </w:r>
          </w:p>
        </w:tc>
        <w:tc>
          <w:tcPr>
            <w:tcW w:w="840" w:type="pct"/>
            <w:vAlign w:val="bottom"/>
          </w:tcPr>
          <w:p w14:paraId="41EDADBE" w14:textId="457FCF8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2019-04-13</w:t>
            </w:r>
          </w:p>
        </w:tc>
        <w:tc>
          <w:tcPr>
            <w:tcW w:w="777" w:type="pct"/>
            <w:vAlign w:val="bottom"/>
          </w:tcPr>
          <w:p w14:paraId="562F330E" w14:textId="20A1961E"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北大中核心</w:t>
            </w:r>
          </w:p>
        </w:tc>
        <w:tc>
          <w:tcPr>
            <w:tcW w:w="592" w:type="pct"/>
            <w:vAlign w:val="center"/>
          </w:tcPr>
          <w:p w14:paraId="6BC6828A" w14:textId="7208B93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49A0F2FE" w14:textId="77777777" w:rsidTr="00907019">
        <w:trPr>
          <w:trHeight w:val="315"/>
        </w:trPr>
        <w:tc>
          <w:tcPr>
            <w:tcW w:w="275" w:type="pct"/>
            <w:vAlign w:val="center"/>
          </w:tcPr>
          <w:p w14:paraId="3F36F229"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39F4E2E4" w14:textId="53486B5E"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媒体融合背景下的文艺评论的影响力、价值观、感召力</w:t>
            </w:r>
          </w:p>
        </w:tc>
        <w:tc>
          <w:tcPr>
            <w:tcW w:w="330" w:type="pct"/>
            <w:vAlign w:val="bottom"/>
          </w:tcPr>
          <w:p w14:paraId="02B1100F" w14:textId="1C4BD76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5DC1D103" w14:textId="2492831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艺术评论</w:t>
            </w:r>
          </w:p>
        </w:tc>
        <w:tc>
          <w:tcPr>
            <w:tcW w:w="840" w:type="pct"/>
            <w:vAlign w:val="bottom"/>
          </w:tcPr>
          <w:p w14:paraId="6F7C3775" w14:textId="23BC2E4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2019-04-13</w:t>
            </w:r>
          </w:p>
        </w:tc>
        <w:tc>
          <w:tcPr>
            <w:tcW w:w="777" w:type="pct"/>
            <w:vAlign w:val="bottom"/>
          </w:tcPr>
          <w:p w14:paraId="0B686C68" w14:textId="14F2B75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401390A5" w14:textId="3E70A56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08434EF4" w14:textId="77777777" w:rsidTr="00907019">
        <w:trPr>
          <w:trHeight w:val="315"/>
        </w:trPr>
        <w:tc>
          <w:tcPr>
            <w:tcW w:w="275" w:type="pct"/>
            <w:vAlign w:val="center"/>
          </w:tcPr>
          <w:p w14:paraId="1E134FAB"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65E40F36" w14:textId="0548054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2018年中国电影热点现象述评</w:t>
            </w:r>
          </w:p>
        </w:tc>
        <w:tc>
          <w:tcPr>
            <w:tcW w:w="330" w:type="pct"/>
            <w:vAlign w:val="bottom"/>
          </w:tcPr>
          <w:p w14:paraId="79287E61" w14:textId="36FE4F9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2185416E" w14:textId="553FA6B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民族艺术研究</w:t>
            </w:r>
          </w:p>
        </w:tc>
        <w:tc>
          <w:tcPr>
            <w:tcW w:w="840" w:type="pct"/>
            <w:vAlign w:val="bottom"/>
          </w:tcPr>
          <w:p w14:paraId="102BEBE9" w14:textId="05ECE04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2019-04-13</w:t>
            </w:r>
          </w:p>
        </w:tc>
        <w:tc>
          <w:tcPr>
            <w:tcW w:w="777" w:type="pct"/>
            <w:vAlign w:val="bottom"/>
          </w:tcPr>
          <w:p w14:paraId="0006000C" w14:textId="715094D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北大中核心</w:t>
            </w:r>
          </w:p>
        </w:tc>
        <w:tc>
          <w:tcPr>
            <w:tcW w:w="592" w:type="pct"/>
            <w:vAlign w:val="center"/>
          </w:tcPr>
          <w:p w14:paraId="013C7AE5" w14:textId="3B6AD3D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0BC0658C" w14:textId="77777777" w:rsidTr="00907019">
        <w:trPr>
          <w:trHeight w:val="315"/>
        </w:trPr>
        <w:tc>
          <w:tcPr>
            <w:tcW w:w="275" w:type="pct"/>
            <w:vAlign w:val="center"/>
          </w:tcPr>
          <w:p w14:paraId="6DE44092"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688E1D91" w14:textId="6B63E28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超越常俗的现代精神追求：《飞驰人生》的意义</w:t>
            </w:r>
          </w:p>
        </w:tc>
        <w:tc>
          <w:tcPr>
            <w:tcW w:w="330" w:type="pct"/>
            <w:vAlign w:val="bottom"/>
          </w:tcPr>
          <w:p w14:paraId="2F113FAF" w14:textId="71F6F2E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43C4E7A7" w14:textId="29D1138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电影新作</w:t>
            </w:r>
          </w:p>
        </w:tc>
        <w:tc>
          <w:tcPr>
            <w:tcW w:w="840" w:type="pct"/>
            <w:vAlign w:val="bottom"/>
          </w:tcPr>
          <w:p w14:paraId="73F7CBA7" w14:textId="54E7283D"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2019-02-13</w:t>
            </w:r>
          </w:p>
        </w:tc>
        <w:tc>
          <w:tcPr>
            <w:tcW w:w="777" w:type="pct"/>
            <w:vAlign w:val="bottom"/>
          </w:tcPr>
          <w:p w14:paraId="044CCBA5" w14:textId="29F7153E"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北大中核心</w:t>
            </w:r>
          </w:p>
        </w:tc>
        <w:tc>
          <w:tcPr>
            <w:tcW w:w="592" w:type="pct"/>
            <w:vAlign w:val="center"/>
          </w:tcPr>
          <w:p w14:paraId="112D23BB" w14:textId="06F6B01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7048080C" w14:textId="77777777" w:rsidTr="00907019">
        <w:trPr>
          <w:trHeight w:val="315"/>
        </w:trPr>
        <w:tc>
          <w:tcPr>
            <w:tcW w:w="275" w:type="pct"/>
            <w:vAlign w:val="center"/>
          </w:tcPr>
          <w:p w14:paraId="5AC5F99B"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78058F24" w14:textId="42FF923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改革开放40年中国文化艺术发展专题序言</w:t>
            </w:r>
          </w:p>
        </w:tc>
        <w:tc>
          <w:tcPr>
            <w:tcW w:w="330" w:type="pct"/>
            <w:vAlign w:val="bottom"/>
          </w:tcPr>
          <w:p w14:paraId="08513E22" w14:textId="61990A9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2FC9611D" w14:textId="47382F0D"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民族艺术研究</w:t>
            </w:r>
          </w:p>
        </w:tc>
        <w:tc>
          <w:tcPr>
            <w:tcW w:w="840" w:type="pct"/>
            <w:vAlign w:val="bottom"/>
          </w:tcPr>
          <w:p w14:paraId="5B9F694E" w14:textId="5171EAA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2019-01-13</w:t>
            </w:r>
          </w:p>
        </w:tc>
        <w:tc>
          <w:tcPr>
            <w:tcW w:w="777" w:type="pct"/>
            <w:vAlign w:val="bottom"/>
          </w:tcPr>
          <w:p w14:paraId="0D97B207" w14:textId="3890B2F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0F955E1C" w14:textId="222DC4D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7773F260" w14:textId="77777777" w:rsidTr="00907019">
        <w:trPr>
          <w:trHeight w:val="315"/>
        </w:trPr>
        <w:tc>
          <w:tcPr>
            <w:tcW w:w="275" w:type="pct"/>
            <w:vAlign w:val="center"/>
          </w:tcPr>
          <w:p w14:paraId="0FC4DF70"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0EBC865C" w14:textId="1A43D5D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改革开放40年中国艺术文化观念迁变思辨</w:t>
            </w:r>
          </w:p>
        </w:tc>
        <w:tc>
          <w:tcPr>
            <w:tcW w:w="330" w:type="pct"/>
            <w:vAlign w:val="bottom"/>
          </w:tcPr>
          <w:p w14:paraId="717B3383" w14:textId="376F9CC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1E741C5B" w14:textId="4FDD776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民族艺术研究</w:t>
            </w:r>
          </w:p>
        </w:tc>
        <w:tc>
          <w:tcPr>
            <w:tcW w:w="840" w:type="pct"/>
            <w:vAlign w:val="bottom"/>
          </w:tcPr>
          <w:p w14:paraId="67709AF5" w14:textId="7E3B45DE"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2019-01-13</w:t>
            </w:r>
          </w:p>
        </w:tc>
        <w:tc>
          <w:tcPr>
            <w:tcW w:w="777" w:type="pct"/>
            <w:vAlign w:val="bottom"/>
          </w:tcPr>
          <w:p w14:paraId="65F5A947" w14:textId="7984BEA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1C6C07CD" w14:textId="7493B27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033FA035" w14:textId="77777777" w:rsidTr="00907019">
        <w:trPr>
          <w:trHeight w:val="315"/>
        </w:trPr>
        <w:tc>
          <w:tcPr>
            <w:tcW w:w="275" w:type="pct"/>
            <w:vAlign w:val="center"/>
          </w:tcPr>
          <w:p w14:paraId="50EAAA17"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558C27BE" w14:textId="42F45B7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国际视野下认知新时代中国电影发展</w:t>
            </w:r>
          </w:p>
        </w:tc>
        <w:tc>
          <w:tcPr>
            <w:tcW w:w="330" w:type="pct"/>
            <w:vAlign w:val="bottom"/>
          </w:tcPr>
          <w:p w14:paraId="7CDD99BB" w14:textId="3365F45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1126" w:type="pct"/>
            <w:vAlign w:val="bottom"/>
          </w:tcPr>
          <w:p w14:paraId="5C5FA8D9" w14:textId="695AAC9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艺术评论</w:t>
            </w:r>
          </w:p>
        </w:tc>
        <w:tc>
          <w:tcPr>
            <w:tcW w:w="840" w:type="pct"/>
            <w:vAlign w:val="bottom"/>
          </w:tcPr>
          <w:p w14:paraId="5CDD67DE" w14:textId="569B8BD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2019-01-13</w:t>
            </w:r>
          </w:p>
        </w:tc>
        <w:tc>
          <w:tcPr>
            <w:tcW w:w="777" w:type="pct"/>
            <w:vAlign w:val="bottom"/>
          </w:tcPr>
          <w:p w14:paraId="34E6A417" w14:textId="5F0C4D4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0F31C42D" w14:textId="75FD5DD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78321C6F" w14:textId="77777777" w:rsidTr="00907019">
        <w:trPr>
          <w:trHeight w:val="315"/>
        </w:trPr>
        <w:tc>
          <w:tcPr>
            <w:tcW w:w="275" w:type="pct"/>
            <w:vAlign w:val="center"/>
          </w:tcPr>
          <w:p w14:paraId="5C226295"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2E2CDDD9" w14:textId="2850D4C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从个体生命经验中破茧而出——读《地久天长》</w:t>
            </w:r>
          </w:p>
        </w:tc>
        <w:tc>
          <w:tcPr>
            <w:tcW w:w="330" w:type="pct"/>
            <w:vAlign w:val="bottom"/>
          </w:tcPr>
          <w:p w14:paraId="0A47A102" w14:textId="3FFED08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田卉群</w:t>
            </w:r>
          </w:p>
        </w:tc>
        <w:tc>
          <w:tcPr>
            <w:tcW w:w="1126" w:type="pct"/>
            <w:vAlign w:val="bottom"/>
          </w:tcPr>
          <w:p w14:paraId="78F86EAA" w14:textId="2D935BE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当代电影</w:t>
            </w:r>
          </w:p>
        </w:tc>
        <w:tc>
          <w:tcPr>
            <w:tcW w:w="840" w:type="pct"/>
            <w:vAlign w:val="bottom"/>
          </w:tcPr>
          <w:p w14:paraId="6DBA5EA6" w14:textId="093AA7D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2019-04-01</w:t>
            </w:r>
          </w:p>
        </w:tc>
        <w:tc>
          <w:tcPr>
            <w:tcW w:w="777" w:type="pct"/>
            <w:vAlign w:val="bottom"/>
          </w:tcPr>
          <w:p w14:paraId="21CDFFEA" w14:textId="323F625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76DF865A" w14:textId="44AC498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2D4074FB" w14:textId="77777777" w:rsidTr="00907019">
        <w:trPr>
          <w:trHeight w:val="315"/>
        </w:trPr>
        <w:tc>
          <w:tcPr>
            <w:tcW w:w="275" w:type="pct"/>
            <w:vAlign w:val="center"/>
          </w:tcPr>
          <w:p w14:paraId="226D34BA"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528C7D44" w14:textId="2A455F3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三代留俄艺术家联展带来的思考</w:t>
            </w:r>
          </w:p>
        </w:tc>
        <w:tc>
          <w:tcPr>
            <w:tcW w:w="330" w:type="pct"/>
            <w:vAlign w:val="bottom"/>
          </w:tcPr>
          <w:p w14:paraId="72AE6E4B" w14:textId="4262635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古棕</w:t>
            </w:r>
          </w:p>
        </w:tc>
        <w:tc>
          <w:tcPr>
            <w:tcW w:w="1126" w:type="pct"/>
            <w:vAlign w:val="bottom"/>
          </w:tcPr>
          <w:p w14:paraId="28CA3639" w14:textId="538B1BA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美术</w:t>
            </w:r>
          </w:p>
        </w:tc>
        <w:tc>
          <w:tcPr>
            <w:tcW w:w="840" w:type="pct"/>
            <w:vAlign w:val="bottom"/>
          </w:tcPr>
          <w:p w14:paraId="708EEFA9" w14:textId="1AB10EA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2019-06-15</w:t>
            </w:r>
          </w:p>
        </w:tc>
        <w:tc>
          <w:tcPr>
            <w:tcW w:w="777" w:type="pct"/>
            <w:vAlign w:val="bottom"/>
          </w:tcPr>
          <w:p w14:paraId="368D271F" w14:textId="67518F2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6022AC7F" w14:textId="3EEDA24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3EA15D40" w14:textId="77777777" w:rsidTr="00907019">
        <w:trPr>
          <w:trHeight w:val="315"/>
        </w:trPr>
        <w:tc>
          <w:tcPr>
            <w:tcW w:w="275" w:type="pct"/>
            <w:vAlign w:val="center"/>
          </w:tcPr>
          <w:p w14:paraId="0E9222E5"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17517141" w14:textId="158C7BA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心之所指 心之所至——《四个春天》的形象体系与节奏控制</w:t>
            </w:r>
          </w:p>
        </w:tc>
        <w:tc>
          <w:tcPr>
            <w:tcW w:w="330" w:type="pct"/>
            <w:vAlign w:val="bottom"/>
          </w:tcPr>
          <w:p w14:paraId="2A7277B9" w14:textId="4970A51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侯海涛</w:t>
            </w:r>
          </w:p>
        </w:tc>
        <w:tc>
          <w:tcPr>
            <w:tcW w:w="1126" w:type="pct"/>
            <w:vAlign w:val="bottom"/>
          </w:tcPr>
          <w:p w14:paraId="0467B506" w14:textId="017A1AA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电影评介</w:t>
            </w:r>
          </w:p>
        </w:tc>
        <w:tc>
          <w:tcPr>
            <w:tcW w:w="840" w:type="pct"/>
            <w:vAlign w:val="bottom"/>
          </w:tcPr>
          <w:p w14:paraId="19985F3B" w14:textId="445D547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2019-03-30</w:t>
            </w:r>
          </w:p>
        </w:tc>
        <w:tc>
          <w:tcPr>
            <w:tcW w:w="777" w:type="pct"/>
            <w:vAlign w:val="bottom"/>
          </w:tcPr>
          <w:p w14:paraId="058A08D1" w14:textId="55D4B16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北大中核心</w:t>
            </w:r>
          </w:p>
        </w:tc>
        <w:tc>
          <w:tcPr>
            <w:tcW w:w="592" w:type="pct"/>
            <w:vAlign w:val="center"/>
          </w:tcPr>
          <w:p w14:paraId="1B80FE1D" w14:textId="5BA5BD5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0023A52B" w14:textId="77777777" w:rsidTr="00907019">
        <w:trPr>
          <w:trHeight w:val="315"/>
        </w:trPr>
        <w:tc>
          <w:tcPr>
            <w:tcW w:w="275" w:type="pct"/>
            <w:vAlign w:val="center"/>
          </w:tcPr>
          <w:p w14:paraId="0601E021"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11001713" w14:textId="4B7DD38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董其昌书论中生、熟之说辨析</w:t>
            </w:r>
          </w:p>
        </w:tc>
        <w:tc>
          <w:tcPr>
            <w:tcW w:w="330" w:type="pct"/>
            <w:vAlign w:val="bottom"/>
          </w:tcPr>
          <w:p w14:paraId="4B81F983" w14:textId="35291B9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邓宝剑</w:t>
            </w:r>
          </w:p>
        </w:tc>
        <w:tc>
          <w:tcPr>
            <w:tcW w:w="1126" w:type="pct"/>
            <w:vAlign w:val="bottom"/>
          </w:tcPr>
          <w:p w14:paraId="544DE69D" w14:textId="051359A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中国书法</w:t>
            </w:r>
          </w:p>
        </w:tc>
        <w:tc>
          <w:tcPr>
            <w:tcW w:w="840" w:type="pct"/>
            <w:vAlign w:val="bottom"/>
          </w:tcPr>
          <w:p w14:paraId="4B94EE93" w14:textId="526221B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2019-04-15</w:t>
            </w:r>
          </w:p>
        </w:tc>
        <w:tc>
          <w:tcPr>
            <w:tcW w:w="777" w:type="pct"/>
            <w:vAlign w:val="bottom"/>
          </w:tcPr>
          <w:p w14:paraId="2B915991" w14:textId="1F85C73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0225D331" w14:textId="6A38BFE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1716496D" w14:textId="77777777" w:rsidTr="00907019">
        <w:trPr>
          <w:trHeight w:val="315"/>
        </w:trPr>
        <w:tc>
          <w:tcPr>
            <w:tcW w:w="275" w:type="pct"/>
            <w:vAlign w:val="center"/>
          </w:tcPr>
          <w:p w14:paraId="6CEC2946" w14:textId="77777777" w:rsidR="00907019" w:rsidRDefault="00907019">
            <w:pPr>
              <w:adjustRightInd w:val="0"/>
              <w:snapToGrid w:val="0"/>
              <w:jc w:val="center"/>
              <w:rPr>
                <w:rFonts w:ascii="楷体" w:eastAsia="楷体" w:hAnsi="楷体"/>
                <w:color w:val="000000" w:themeColor="text1"/>
              </w:rPr>
            </w:pPr>
          </w:p>
        </w:tc>
        <w:tc>
          <w:tcPr>
            <w:tcW w:w="1060" w:type="pct"/>
            <w:vAlign w:val="bottom"/>
          </w:tcPr>
          <w:p w14:paraId="3AF84B2E" w14:textId="19B389F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书法理论中“形式”“内容”二分法之辨正</w:t>
            </w:r>
          </w:p>
        </w:tc>
        <w:tc>
          <w:tcPr>
            <w:tcW w:w="330" w:type="pct"/>
            <w:vAlign w:val="bottom"/>
          </w:tcPr>
          <w:p w14:paraId="6268FB27" w14:textId="17BFF26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邓宝剑</w:t>
            </w:r>
          </w:p>
        </w:tc>
        <w:tc>
          <w:tcPr>
            <w:tcW w:w="1126" w:type="pct"/>
            <w:vAlign w:val="bottom"/>
          </w:tcPr>
          <w:p w14:paraId="7077E008" w14:textId="39C39CC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艺术百家</w:t>
            </w:r>
          </w:p>
        </w:tc>
        <w:tc>
          <w:tcPr>
            <w:tcW w:w="840" w:type="pct"/>
            <w:vAlign w:val="bottom"/>
          </w:tcPr>
          <w:p w14:paraId="41DA7D14" w14:textId="2061868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2019-03-15</w:t>
            </w:r>
          </w:p>
        </w:tc>
        <w:tc>
          <w:tcPr>
            <w:tcW w:w="777" w:type="pct"/>
            <w:vAlign w:val="bottom"/>
          </w:tcPr>
          <w:p w14:paraId="75FD50F0" w14:textId="3582D12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1216FDE1" w14:textId="769DC08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4522B79F" w14:textId="77777777" w:rsidTr="00907019">
        <w:trPr>
          <w:trHeight w:val="315"/>
        </w:trPr>
        <w:tc>
          <w:tcPr>
            <w:tcW w:w="275" w:type="pct"/>
            <w:vAlign w:val="center"/>
          </w:tcPr>
          <w:p w14:paraId="720F6967"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544B8303" w14:textId="5873EBB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峥嵘40载:改革开放以来中国电视剧艺术的发展与审美变迁</w:t>
            </w:r>
          </w:p>
        </w:tc>
        <w:tc>
          <w:tcPr>
            <w:tcW w:w="330" w:type="pct"/>
            <w:vAlign w:val="bottom"/>
          </w:tcPr>
          <w:p w14:paraId="6FEDE7D3" w14:textId="7227E96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王赟姝</w:t>
            </w:r>
          </w:p>
        </w:tc>
        <w:tc>
          <w:tcPr>
            <w:tcW w:w="1126" w:type="pct"/>
            <w:vAlign w:val="bottom"/>
          </w:tcPr>
          <w:p w14:paraId="14E36C69" w14:textId="00313D2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民族艺术研究</w:t>
            </w:r>
          </w:p>
        </w:tc>
        <w:tc>
          <w:tcPr>
            <w:tcW w:w="840" w:type="pct"/>
            <w:vAlign w:val="bottom"/>
          </w:tcPr>
          <w:p w14:paraId="73C2BB34" w14:textId="7C02DD7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2019-01-13</w:t>
            </w:r>
          </w:p>
        </w:tc>
        <w:tc>
          <w:tcPr>
            <w:tcW w:w="777" w:type="pct"/>
            <w:vAlign w:val="bottom"/>
          </w:tcPr>
          <w:p w14:paraId="1094A989" w14:textId="519FCA2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3238B91F" w14:textId="7A1A9C7E"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4F72C9C2" w14:textId="77777777" w:rsidTr="00907019">
        <w:trPr>
          <w:trHeight w:val="315"/>
        </w:trPr>
        <w:tc>
          <w:tcPr>
            <w:tcW w:w="275" w:type="pct"/>
            <w:vAlign w:val="center"/>
          </w:tcPr>
          <w:p w14:paraId="27E04E06"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631DFC51" w14:textId="14F6630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《疯狂的外星人》的喜剧类型叙事策略与文化表达</w:t>
            </w:r>
          </w:p>
        </w:tc>
        <w:tc>
          <w:tcPr>
            <w:tcW w:w="330" w:type="pct"/>
            <w:vAlign w:val="bottom"/>
          </w:tcPr>
          <w:p w14:paraId="10659BDA" w14:textId="4B424BD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王赟姝</w:t>
            </w:r>
          </w:p>
        </w:tc>
        <w:tc>
          <w:tcPr>
            <w:tcW w:w="1126" w:type="pct"/>
            <w:vAlign w:val="bottom"/>
          </w:tcPr>
          <w:p w14:paraId="2518A74E" w14:textId="4963CBA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电影新作</w:t>
            </w:r>
          </w:p>
        </w:tc>
        <w:tc>
          <w:tcPr>
            <w:tcW w:w="840" w:type="pct"/>
            <w:vAlign w:val="bottom"/>
          </w:tcPr>
          <w:p w14:paraId="3DD71C26" w14:textId="14886BA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2019-04-15</w:t>
            </w:r>
          </w:p>
        </w:tc>
        <w:tc>
          <w:tcPr>
            <w:tcW w:w="777" w:type="pct"/>
            <w:vAlign w:val="bottom"/>
          </w:tcPr>
          <w:p w14:paraId="005FBC38" w14:textId="19A4FCE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北大中核心</w:t>
            </w:r>
          </w:p>
        </w:tc>
        <w:tc>
          <w:tcPr>
            <w:tcW w:w="592" w:type="pct"/>
            <w:vAlign w:val="center"/>
          </w:tcPr>
          <w:p w14:paraId="73C45EB9" w14:textId="69875C1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独立完成</w:t>
            </w:r>
          </w:p>
        </w:tc>
      </w:tr>
      <w:tr w:rsidR="00907019" w14:paraId="300A7091" w14:textId="77777777" w:rsidTr="00907019">
        <w:trPr>
          <w:trHeight w:val="315"/>
        </w:trPr>
        <w:tc>
          <w:tcPr>
            <w:tcW w:w="275" w:type="pct"/>
            <w:vAlign w:val="center"/>
          </w:tcPr>
          <w:p w14:paraId="16BB261D"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24B1F057" w14:textId="5096E96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科幻美剧中的人工智能核心议题</w:t>
            </w:r>
          </w:p>
        </w:tc>
        <w:tc>
          <w:tcPr>
            <w:tcW w:w="330" w:type="pct"/>
            <w:vAlign w:val="bottom"/>
          </w:tcPr>
          <w:p w14:paraId="595E1039" w14:textId="4884879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何威</w:t>
            </w:r>
          </w:p>
        </w:tc>
        <w:tc>
          <w:tcPr>
            <w:tcW w:w="1126" w:type="pct"/>
            <w:vAlign w:val="center"/>
          </w:tcPr>
          <w:p w14:paraId="08A133A7" w14:textId="1F531CD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中国电视</w:t>
            </w:r>
          </w:p>
        </w:tc>
        <w:tc>
          <w:tcPr>
            <w:tcW w:w="840" w:type="pct"/>
            <w:vAlign w:val="bottom"/>
          </w:tcPr>
          <w:p w14:paraId="2B473216" w14:textId="5285AA7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2019-11-13</w:t>
            </w:r>
          </w:p>
        </w:tc>
        <w:tc>
          <w:tcPr>
            <w:tcW w:w="777" w:type="pct"/>
            <w:vAlign w:val="bottom"/>
          </w:tcPr>
          <w:p w14:paraId="6559341B" w14:textId="54A4674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2A30DFE7" w14:textId="421B3D7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合作完成—第二人</w:t>
            </w:r>
          </w:p>
        </w:tc>
      </w:tr>
      <w:tr w:rsidR="00907019" w14:paraId="485EF04F" w14:textId="77777777" w:rsidTr="00907019">
        <w:trPr>
          <w:trHeight w:val="315"/>
        </w:trPr>
        <w:tc>
          <w:tcPr>
            <w:tcW w:w="275" w:type="pct"/>
            <w:vAlign w:val="center"/>
          </w:tcPr>
          <w:p w14:paraId="4855B07D"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1A6087A6" w14:textId="6CEA3D1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虚拟现实艺术到来了吗?——试论VR电影创作的视听语言与交互性</w:t>
            </w:r>
          </w:p>
        </w:tc>
        <w:tc>
          <w:tcPr>
            <w:tcW w:w="330" w:type="pct"/>
            <w:vAlign w:val="bottom"/>
          </w:tcPr>
          <w:p w14:paraId="0440B5CA" w14:textId="7136D10E"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周雯</w:t>
            </w:r>
          </w:p>
        </w:tc>
        <w:tc>
          <w:tcPr>
            <w:tcW w:w="1126" w:type="pct"/>
            <w:vAlign w:val="bottom"/>
          </w:tcPr>
          <w:p w14:paraId="418AA8A0" w14:textId="5EFEF25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当代电影</w:t>
            </w:r>
          </w:p>
        </w:tc>
        <w:tc>
          <w:tcPr>
            <w:tcW w:w="840" w:type="pct"/>
            <w:vAlign w:val="bottom"/>
          </w:tcPr>
          <w:p w14:paraId="7F73DC56" w14:textId="75A4790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2019-02-13</w:t>
            </w:r>
          </w:p>
        </w:tc>
        <w:tc>
          <w:tcPr>
            <w:tcW w:w="777" w:type="pct"/>
            <w:vAlign w:val="bottom"/>
          </w:tcPr>
          <w:p w14:paraId="1AD8C3C2" w14:textId="74EF0A4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center"/>
          </w:tcPr>
          <w:p w14:paraId="08DAAE57" w14:textId="116AFC4D"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合作完成—第二人</w:t>
            </w:r>
          </w:p>
        </w:tc>
      </w:tr>
      <w:tr w:rsidR="00907019" w14:paraId="5EF29321" w14:textId="77777777" w:rsidTr="00907019">
        <w:trPr>
          <w:trHeight w:val="315"/>
        </w:trPr>
        <w:tc>
          <w:tcPr>
            <w:tcW w:w="275" w:type="pct"/>
            <w:vAlign w:val="center"/>
          </w:tcPr>
          <w:p w14:paraId="39A36E50"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4DCBD8AA" w14:textId="41C3F7EE"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Generation Method of 3D Scene in Chinese Landscape Painting</w:t>
            </w:r>
          </w:p>
        </w:tc>
        <w:tc>
          <w:tcPr>
            <w:tcW w:w="330" w:type="pct"/>
            <w:vAlign w:val="bottom"/>
          </w:tcPr>
          <w:p w14:paraId="2043D74A" w14:textId="160B3F0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周鹏勃</w:t>
            </w:r>
          </w:p>
        </w:tc>
        <w:tc>
          <w:tcPr>
            <w:tcW w:w="1126" w:type="pct"/>
            <w:vAlign w:val="bottom"/>
          </w:tcPr>
          <w:p w14:paraId="65A6EA14" w14:textId="487CBF2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 xml:space="preserve">Multimedia Tools </w:t>
            </w:r>
            <w:proofErr w:type="spellStart"/>
            <w:r>
              <w:rPr>
                <w:rFonts w:ascii="宋体" w:eastAsia="宋体" w:hAnsi="宋体" w:hint="eastAsia"/>
                <w:color w:val="000000"/>
                <w:sz w:val="22"/>
                <w:szCs w:val="22"/>
              </w:rPr>
              <w:t>andApplications</w:t>
            </w:r>
            <w:proofErr w:type="spellEnd"/>
          </w:p>
        </w:tc>
        <w:tc>
          <w:tcPr>
            <w:tcW w:w="840" w:type="pct"/>
            <w:vAlign w:val="bottom"/>
          </w:tcPr>
          <w:p w14:paraId="4F6EE3F2" w14:textId="74BE71C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2019-03-30</w:t>
            </w:r>
          </w:p>
        </w:tc>
        <w:tc>
          <w:tcPr>
            <w:tcW w:w="777" w:type="pct"/>
            <w:vAlign w:val="bottom"/>
          </w:tcPr>
          <w:p w14:paraId="6C2B9D38" w14:textId="3768251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SCI(E)</w:t>
            </w:r>
          </w:p>
        </w:tc>
        <w:tc>
          <w:tcPr>
            <w:tcW w:w="592" w:type="pct"/>
            <w:vAlign w:val="center"/>
          </w:tcPr>
          <w:p w14:paraId="603B532B" w14:textId="31630EE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合作完成—第一人</w:t>
            </w:r>
          </w:p>
        </w:tc>
      </w:tr>
      <w:tr w:rsidR="00907019" w14:paraId="6C4E3CF1" w14:textId="77777777" w:rsidTr="00907019">
        <w:trPr>
          <w:trHeight w:val="315"/>
        </w:trPr>
        <w:tc>
          <w:tcPr>
            <w:tcW w:w="275" w:type="pct"/>
            <w:vAlign w:val="center"/>
          </w:tcPr>
          <w:p w14:paraId="6BB4C649"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1127D00A" w14:textId="491F5F4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基于几何特征的兵马俑断裂面匹配方法</w:t>
            </w:r>
          </w:p>
        </w:tc>
        <w:tc>
          <w:tcPr>
            <w:tcW w:w="330" w:type="pct"/>
            <w:vAlign w:val="bottom"/>
          </w:tcPr>
          <w:p w14:paraId="3F64CA4D" w14:textId="53979A1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周鹏勃</w:t>
            </w:r>
          </w:p>
        </w:tc>
        <w:tc>
          <w:tcPr>
            <w:tcW w:w="1126" w:type="pct"/>
            <w:vAlign w:val="bottom"/>
          </w:tcPr>
          <w:p w14:paraId="18B1CE6E" w14:textId="79FF0FA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北理工大学学报</w:t>
            </w:r>
          </w:p>
        </w:tc>
        <w:tc>
          <w:tcPr>
            <w:tcW w:w="840" w:type="pct"/>
            <w:vAlign w:val="bottom"/>
          </w:tcPr>
          <w:p w14:paraId="78491F5C" w14:textId="4908C626"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2019.39卷第5期</w:t>
            </w:r>
          </w:p>
        </w:tc>
        <w:tc>
          <w:tcPr>
            <w:tcW w:w="777" w:type="pct"/>
            <w:vAlign w:val="bottom"/>
          </w:tcPr>
          <w:p w14:paraId="2844FE9D" w14:textId="6E59E57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 xml:space="preserve">EI </w:t>
            </w:r>
            <w:proofErr w:type="spellStart"/>
            <w:r>
              <w:rPr>
                <w:rFonts w:ascii="宋体" w:eastAsia="宋体" w:hAnsi="宋体" w:hint="eastAsia"/>
                <w:color w:val="000000"/>
                <w:sz w:val="22"/>
                <w:szCs w:val="22"/>
              </w:rPr>
              <w:t>Compendex</w:t>
            </w:r>
            <w:proofErr w:type="spellEnd"/>
          </w:p>
        </w:tc>
        <w:tc>
          <w:tcPr>
            <w:tcW w:w="592" w:type="pct"/>
            <w:vAlign w:val="center"/>
          </w:tcPr>
          <w:p w14:paraId="79E89FFA" w14:textId="09C445F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合作完成—第一人</w:t>
            </w:r>
          </w:p>
        </w:tc>
      </w:tr>
      <w:tr w:rsidR="00907019" w14:paraId="38BDA371" w14:textId="77777777" w:rsidTr="00907019">
        <w:trPr>
          <w:trHeight w:val="315"/>
        </w:trPr>
        <w:tc>
          <w:tcPr>
            <w:tcW w:w="275" w:type="pct"/>
            <w:vAlign w:val="center"/>
          </w:tcPr>
          <w:p w14:paraId="479527E5"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40285069" w14:textId="70A66E1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A Scale Normalization Algorithm Based on MR-GDS for Archaeological Fragments Reassembly</w:t>
            </w:r>
          </w:p>
        </w:tc>
        <w:tc>
          <w:tcPr>
            <w:tcW w:w="330" w:type="pct"/>
            <w:vAlign w:val="bottom"/>
          </w:tcPr>
          <w:p w14:paraId="65A1AC47" w14:textId="3BDAD48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周鹏勃</w:t>
            </w:r>
          </w:p>
        </w:tc>
        <w:tc>
          <w:tcPr>
            <w:tcW w:w="1126" w:type="pct"/>
            <w:vAlign w:val="bottom"/>
          </w:tcPr>
          <w:p w14:paraId="065AFB5C" w14:textId="55182D4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第十届图形图像国际会议</w:t>
            </w:r>
          </w:p>
        </w:tc>
        <w:tc>
          <w:tcPr>
            <w:tcW w:w="840" w:type="pct"/>
            <w:vAlign w:val="bottom"/>
          </w:tcPr>
          <w:p w14:paraId="6B69AA8C" w14:textId="1B8D449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2019-11-13</w:t>
            </w:r>
          </w:p>
        </w:tc>
        <w:tc>
          <w:tcPr>
            <w:tcW w:w="777" w:type="pct"/>
            <w:vAlign w:val="bottom"/>
          </w:tcPr>
          <w:p w14:paraId="4FC0AA8E" w14:textId="4E80ABA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 xml:space="preserve">EI </w:t>
            </w:r>
            <w:proofErr w:type="spellStart"/>
            <w:r>
              <w:rPr>
                <w:rFonts w:ascii="宋体" w:eastAsia="宋体" w:hAnsi="宋体" w:hint="eastAsia"/>
                <w:color w:val="000000"/>
                <w:sz w:val="22"/>
                <w:szCs w:val="22"/>
              </w:rPr>
              <w:t>Compendex</w:t>
            </w:r>
            <w:proofErr w:type="spellEnd"/>
          </w:p>
        </w:tc>
        <w:tc>
          <w:tcPr>
            <w:tcW w:w="592" w:type="pct"/>
            <w:vAlign w:val="center"/>
          </w:tcPr>
          <w:p w14:paraId="2D5BE06E" w14:textId="39460EA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合作完成—第二人</w:t>
            </w:r>
          </w:p>
        </w:tc>
      </w:tr>
      <w:tr w:rsidR="00907019" w14:paraId="15297A74" w14:textId="77777777" w:rsidTr="00907019">
        <w:trPr>
          <w:trHeight w:val="315"/>
        </w:trPr>
        <w:tc>
          <w:tcPr>
            <w:tcW w:w="275" w:type="pct"/>
            <w:vAlign w:val="center"/>
          </w:tcPr>
          <w:p w14:paraId="5D21AE4C"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70288534" w14:textId="158D729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2018年中国纪录片产业发展研究报告</w:t>
            </w:r>
          </w:p>
        </w:tc>
        <w:tc>
          <w:tcPr>
            <w:tcW w:w="330" w:type="pct"/>
            <w:vAlign w:val="bottom"/>
          </w:tcPr>
          <w:p w14:paraId="5D8B15CC" w14:textId="6E717F2A"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樊启鹏</w:t>
            </w:r>
          </w:p>
        </w:tc>
        <w:tc>
          <w:tcPr>
            <w:tcW w:w="1126" w:type="pct"/>
            <w:vAlign w:val="bottom"/>
          </w:tcPr>
          <w:p w14:paraId="3BD02154" w14:textId="1328619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电影艺术</w:t>
            </w:r>
          </w:p>
        </w:tc>
        <w:tc>
          <w:tcPr>
            <w:tcW w:w="840" w:type="pct"/>
            <w:vAlign w:val="bottom"/>
          </w:tcPr>
          <w:p w14:paraId="3A9B74C6" w14:textId="0F340CD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2019-05-13</w:t>
            </w:r>
          </w:p>
        </w:tc>
        <w:tc>
          <w:tcPr>
            <w:tcW w:w="777" w:type="pct"/>
            <w:vAlign w:val="bottom"/>
          </w:tcPr>
          <w:p w14:paraId="78DBA0ED" w14:textId="2AFAB1D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北大中核心</w:t>
            </w:r>
          </w:p>
        </w:tc>
        <w:tc>
          <w:tcPr>
            <w:tcW w:w="592" w:type="pct"/>
            <w:vAlign w:val="bottom"/>
          </w:tcPr>
          <w:p w14:paraId="1CB98B80" w14:textId="6E86121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合作完成—第一人</w:t>
            </w:r>
          </w:p>
        </w:tc>
      </w:tr>
      <w:tr w:rsidR="00907019" w14:paraId="4AEA3224" w14:textId="77777777" w:rsidTr="00907019">
        <w:trPr>
          <w:trHeight w:val="315"/>
        </w:trPr>
        <w:tc>
          <w:tcPr>
            <w:tcW w:w="275" w:type="pct"/>
            <w:vAlign w:val="center"/>
          </w:tcPr>
          <w:p w14:paraId="64596AB5"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555F9CB6" w14:textId="5ADE2033"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私电影《四个春天》:公共传播的另一种可能</w:t>
            </w:r>
          </w:p>
        </w:tc>
        <w:tc>
          <w:tcPr>
            <w:tcW w:w="330" w:type="pct"/>
            <w:vAlign w:val="bottom"/>
          </w:tcPr>
          <w:p w14:paraId="500BCEBA" w14:textId="16861AE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樊启鹏</w:t>
            </w:r>
          </w:p>
        </w:tc>
        <w:tc>
          <w:tcPr>
            <w:tcW w:w="1126" w:type="pct"/>
            <w:vAlign w:val="bottom"/>
          </w:tcPr>
          <w:p w14:paraId="7006A2E3" w14:textId="31C393C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电影评介</w:t>
            </w:r>
          </w:p>
        </w:tc>
        <w:tc>
          <w:tcPr>
            <w:tcW w:w="840" w:type="pct"/>
            <w:vAlign w:val="bottom"/>
          </w:tcPr>
          <w:p w14:paraId="49A3DF31" w14:textId="3708C3B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2019-03-30</w:t>
            </w:r>
          </w:p>
        </w:tc>
        <w:tc>
          <w:tcPr>
            <w:tcW w:w="777" w:type="pct"/>
            <w:vAlign w:val="bottom"/>
          </w:tcPr>
          <w:p w14:paraId="2EB6370A" w14:textId="17D9C389"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北大中核心</w:t>
            </w:r>
          </w:p>
        </w:tc>
        <w:tc>
          <w:tcPr>
            <w:tcW w:w="592" w:type="pct"/>
            <w:vAlign w:val="bottom"/>
          </w:tcPr>
          <w:p w14:paraId="1F6A451D" w14:textId="182F1B0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合作完成—第一人</w:t>
            </w:r>
          </w:p>
        </w:tc>
      </w:tr>
      <w:tr w:rsidR="00907019" w14:paraId="2C0873CF" w14:textId="77777777" w:rsidTr="00907019">
        <w:trPr>
          <w:trHeight w:val="315"/>
        </w:trPr>
        <w:tc>
          <w:tcPr>
            <w:tcW w:w="275" w:type="pct"/>
            <w:vAlign w:val="center"/>
          </w:tcPr>
          <w:p w14:paraId="3E9B9E10"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730BB0D0" w14:textId="6648DA1B"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2018年中国美术热点现象述评</w:t>
            </w:r>
          </w:p>
        </w:tc>
        <w:tc>
          <w:tcPr>
            <w:tcW w:w="330" w:type="pct"/>
            <w:vAlign w:val="bottom"/>
          </w:tcPr>
          <w:p w14:paraId="228B1613" w14:textId="13E4387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甄巍</w:t>
            </w:r>
          </w:p>
        </w:tc>
        <w:tc>
          <w:tcPr>
            <w:tcW w:w="1126" w:type="pct"/>
            <w:vAlign w:val="bottom"/>
          </w:tcPr>
          <w:p w14:paraId="4CDA89C7" w14:textId="35571455"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民族艺术研究</w:t>
            </w:r>
          </w:p>
        </w:tc>
        <w:tc>
          <w:tcPr>
            <w:tcW w:w="840" w:type="pct"/>
            <w:vAlign w:val="bottom"/>
          </w:tcPr>
          <w:p w14:paraId="76E47DF1" w14:textId="68B3D851"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2019-04-15</w:t>
            </w:r>
          </w:p>
        </w:tc>
        <w:tc>
          <w:tcPr>
            <w:tcW w:w="777" w:type="pct"/>
            <w:vAlign w:val="bottom"/>
          </w:tcPr>
          <w:p w14:paraId="36C080E9" w14:textId="5171C88C"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bottom"/>
          </w:tcPr>
          <w:p w14:paraId="121E35F3" w14:textId="1527768F"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合作完成—第一人</w:t>
            </w:r>
          </w:p>
        </w:tc>
      </w:tr>
      <w:tr w:rsidR="00907019" w14:paraId="579356AD" w14:textId="77777777" w:rsidTr="00907019">
        <w:trPr>
          <w:trHeight w:val="315"/>
        </w:trPr>
        <w:tc>
          <w:tcPr>
            <w:tcW w:w="275" w:type="pct"/>
            <w:vAlign w:val="center"/>
          </w:tcPr>
          <w:p w14:paraId="499304E3" w14:textId="77777777" w:rsidR="00907019" w:rsidRDefault="00907019">
            <w:pPr>
              <w:adjustRightInd w:val="0"/>
              <w:snapToGrid w:val="0"/>
              <w:jc w:val="center"/>
              <w:rPr>
                <w:rFonts w:ascii="楷体" w:eastAsia="楷体" w:hAnsi="楷体"/>
                <w:color w:val="000000" w:themeColor="text1"/>
              </w:rPr>
            </w:pPr>
          </w:p>
        </w:tc>
        <w:tc>
          <w:tcPr>
            <w:tcW w:w="1060" w:type="pct"/>
            <w:vAlign w:val="center"/>
          </w:tcPr>
          <w:p w14:paraId="282F451E" w14:textId="567E9AA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舞蹈作品《山河图》的编创——中国古典舞向“书画同源”的传统书画艺术进行借鉴的初步探讨</w:t>
            </w:r>
          </w:p>
        </w:tc>
        <w:tc>
          <w:tcPr>
            <w:tcW w:w="330" w:type="pct"/>
            <w:vAlign w:val="bottom"/>
          </w:tcPr>
          <w:p w14:paraId="387B62C5" w14:textId="51FFE2D7"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张荪</w:t>
            </w:r>
          </w:p>
        </w:tc>
        <w:tc>
          <w:tcPr>
            <w:tcW w:w="1126" w:type="pct"/>
            <w:vAlign w:val="bottom"/>
          </w:tcPr>
          <w:p w14:paraId="7088F55B" w14:textId="60AE3AB4"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艺术评论</w:t>
            </w:r>
          </w:p>
        </w:tc>
        <w:tc>
          <w:tcPr>
            <w:tcW w:w="840" w:type="pct"/>
            <w:vAlign w:val="bottom"/>
          </w:tcPr>
          <w:p w14:paraId="5139A370" w14:textId="170EFB1D"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2019-03-30</w:t>
            </w:r>
          </w:p>
        </w:tc>
        <w:tc>
          <w:tcPr>
            <w:tcW w:w="777" w:type="pct"/>
            <w:vAlign w:val="bottom"/>
          </w:tcPr>
          <w:p w14:paraId="2B3FD170" w14:textId="4EE4B162"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CSSCI</w:t>
            </w:r>
          </w:p>
        </w:tc>
        <w:tc>
          <w:tcPr>
            <w:tcW w:w="592" w:type="pct"/>
            <w:vAlign w:val="bottom"/>
          </w:tcPr>
          <w:p w14:paraId="4A526FAF" w14:textId="3675D278" w:rsidR="00907019" w:rsidRDefault="00907019">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合作完成—第二人</w:t>
            </w:r>
          </w:p>
        </w:tc>
      </w:tr>
    </w:tbl>
    <w:p w14:paraId="318453C7" w14:textId="77777777" w:rsidR="006B501A" w:rsidRDefault="00E519B4">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cs="仿宋_GB2312" w:hint="eastAsia"/>
          <w:color w:val="000000" w:themeColor="text1"/>
        </w:rPr>
        <w:t>：（1）论文、专著均限于教学研究、学术期刊论文或专著，一般文献综述、一般教材</w:t>
      </w:r>
      <w:r>
        <w:rPr>
          <w:rFonts w:ascii="楷体" w:eastAsia="楷体" w:hAnsi="楷体" w:cs="仿宋_GB2312" w:hint="eastAsia"/>
          <w:color w:val="FF0000"/>
        </w:rPr>
        <w:t>及会议论文不在此填报。请将有示范中心人员（含固定人员、兼职人员和流动人员）署名</w:t>
      </w:r>
      <w:r>
        <w:rPr>
          <w:rFonts w:ascii="楷体" w:eastAsia="楷体" w:hAnsi="楷体" w:cs="仿宋_GB2312" w:hint="eastAsia"/>
          <w:color w:val="000000" w:themeColor="text1"/>
        </w:rPr>
        <w:t>的论文、专著依次以国外刊物、国内重要刊物，外文专著、中文专著为序分别填报。</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2</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FF0000"/>
        </w:rPr>
        <w:t>类型：</w:t>
      </w:r>
      <w:r>
        <w:rPr>
          <w:rFonts w:ascii="Times New Roman" w:eastAsia="楷体" w:hAnsi="Times New Roman" w:cs="Times New Roman" w:hint="eastAsia"/>
          <w:color w:val="FF0000"/>
        </w:rPr>
        <w:t>SCI</w:t>
      </w:r>
      <w:r>
        <w:rPr>
          <w:rFonts w:ascii="Times New Roman" w:eastAsia="楷体" w:hAnsi="Times New Roman" w:cs="Times New Roman" w:hint="eastAsia"/>
          <w:color w:val="FF0000"/>
        </w:rPr>
        <w:t>（</w:t>
      </w:r>
      <w:r>
        <w:rPr>
          <w:rFonts w:ascii="Times New Roman" w:eastAsia="楷体" w:hAnsi="Times New Roman" w:cs="Times New Roman" w:hint="eastAsia"/>
          <w:color w:val="FF0000"/>
        </w:rPr>
        <w:t>E</w:t>
      </w:r>
      <w:r>
        <w:rPr>
          <w:rFonts w:ascii="Times New Roman" w:eastAsia="楷体" w:hAnsi="Times New Roman" w:cs="Times New Roman" w:hint="eastAsia"/>
          <w:color w:val="FF0000"/>
        </w:rPr>
        <w:t>）收录论文、</w:t>
      </w:r>
      <w:r>
        <w:rPr>
          <w:rFonts w:ascii="Times New Roman" w:eastAsia="楷体" w:hAnsi="Times New Roman" w:cs="Times New Roman" w:hint="eastAsia"/>
          <w:color w:val="FF0000"/>
        </w:rPr>
        <w:t>SSCI</w:t>
      </w:r>
      <w:r>
        <w:rPr>
          <w:rFonts w:ascii="Times New Roman" w:eastAsia="楷体" w:hAnsi="Times New Roman" w:cs="Times New Roman" w:hint="eastAsia"/>
          <w:color w:val="FF0000"/>
        </w:rPr>
        <w:t>收录论文、</w:t>
      </w:r>
      <w:r>
        <w:rPr>
          <w:rFonts w:ascii="Times New Roman" w:eastAsia="楷体" w:hAnsi="Times New Roman" w:cs="Times New Roman" w:hint="eastAsia"/>
          <w:color w:val="FF0000"/>
        </w:rPr>
        <w:t>A&amp;HCL</w:t>
      </w:r>
      <w:r>
        <w:rPr>
          <w:rFonts w:ascii="Times New Roman" w:eastAsia="楷体" w:hAnsi="Times New Roman" w:cs="Times New Roman" w:hint="eastAsia"/>
          <w:color w:val="FF0000"/>
        </w:rPr>
        <w:t>收录论文、</w:t>
      </w:r>
      <w:r>
        <w:rPr>
          <w:rFonts w:ascii="Times New Roman" w:eastAsia="楷体" w:hAnsi="Times New Roman" w:cs="Times New Roman" w:hint="eastAsia"/>
          <w:color w:val="FF0000"/>
        </w:rPr>
        <w:t xml:space="preserve">EI </w:t>
      </w:r>
      <w:proofErr w:type="spellStart"/>
      <w:r>
        <w:rPr>
          <w:rFonts w:ascii="Times New Roman" w:eastAsia="楷体" w:hAnsi="Times New Roman" w:cs="Times New Roman" w:hint="eastAsia"/>
          <w:color w:val="FF0000"/>
        </w:rPr>
        <w:t>Compendex</w:t>
      </w:r>
      <w:proofErr w:type="spellEnd"/>
      <w:r>
        <w:rPr>
          <w:rFonts w:ascii="Times New Roman" w:eastAsia="楷体" w:hAnsi="Times New Roman" w:cs="Times New Roman" w:hint="eastAsia"/>
          <w:color w:val="FF0000"/>
        </w:rPr>
        <w:t>收录论文、北京大学中文核心期刊要目收录论文、南京大学中文社会科学引文索引期刊收录论文（</w:t>
      </w:r>
      <w:r>
        <w:rPr>
          <w:rFonts w:ascii="Times New Roman" w:eastAsia="楷体" w:hAnsi="Times New Roman" w:cs="Times New Roman" w:hint="eastAsia"/>
          <w:color w:val="FF0000"/>
        </w:rPr>
        <w:t>CSSCI</w:t>
      </w:r>
      <w:r>
        <w:rPr>
          <w:rFonts w:ascii="Times New Roman" w:eastAsia="楷体" w:hAnsi="Times New Roman" w:cs="Times New Roman" w:hint="eastAsia"/>
          <w:color w:val="FF0000"/>
        </w:rPr>
        <w:t>）、中国科学院中国科学引文数据库期刊收录论文（</w:t>
      </w:r>
      <w:r>
        <w:rPr>
          <w:rFonts w:ascii="Times New Roman" w:eastAsia="楷体" w:hAnsi="Times New Roman" w:cs="Times New Roman" w:hint="eastAsia"/>
          <w:color w:val="FF0000"/>
        </w:rPr>
        <w:t>CSCD</w:t>
      </w:r>
      <w:r>
        <w:rPr>
          <w:rFonts w:ascii="Times New Roman" w:eastAsia="楷体" w:hAnsi="Times New Roman" w:cs="Times New Roman" w:hint="eastAsia"/>
          <w:color w:val="FF0000"/>
        </w:rPr>
        <w:t>）、</w:t>
      </w:r>
      <w:r>
        <w:rPr>
          <w:rFonts w:ascii="楷体" w:eastAsia="楷体" w:hAnsi="楷体" w:cs="仿宋_GB2312" w:hint="eastAsia"/>
          <w:bCs/>
          <w:color w:val="FF0000"/>
        </w:rPr>
        <w:t>外文专著、中文专著；</w:t>
      </w:r>
      <w:r>
        <w:rPr>
          <w:rFonts w:ascii="Times New Roman" w:eastAsia="楷体" w:hAnsi="Times New Roman" w:cs="Times New Roman" w:hint="eastAsia"/>
          <w:color w:val="FF0000"/>
        </w:rPr>
        <w:t>国际会议论文集论文不予统计，</w:t>
      </w:r>
      <w:r>
        <w:rPr>
          <w:rFonts w:ascii="楷体" w:eastAsia="楷体" w:hAnsi="楷体" w:cs="仿宋_GB2312" w:hint="eastAsia"/>
          <w:color w:val="FF0000"/>
        </w:rPr>
        <w:t>可对国内发行的英文版学术期刊论文进行填报，但不得与中文版期刊同</w:t>
      </w:r>
      <w:r>
        <w:rPr>
          <w:rFonts w:ascii="楷体" w:eastAsia="楷体" w:hAnsi="楷体" w:cs="仿宋_GB2312" w:hint="eastAsia"/>
          <w:color w:val="FF0000"/>
        </w:rPr>
        <w:lastRenderedPageBreak/>
        <w:t>内容的论文重复。</w:t>
      </w:r>
      <w:r>
        <w:rPr>
          <w:rFonts w:ascii="楷体" w:eastAsia="楷体" w:hAnsi="楷体" w:cs="仿宋_GB2312" w:hint="eastAsia"/>
          <w:color w:val="000000" w:themeColor="text1"/>
        </w:rPr>
        <w:t>（3）</w:t>
      </w:r>
      <w:r>
        <w:rPr>
          <w:rFonts w:ascii="楷体" w:eastAsia="楷体" w:hAnsi="楷体" w:cs="仿宋_GB2312" w:hint="eastAsia"/>
          <w:bCs/>
          <w:color w:val="000000" w:themeColor="text1"/>
        </w:rPr>
        <w:t>外文专著：</w:t>
      </w:r>
      <w:r>
        <w:rPr>
          <w:rFonts w:ascii="楷体" w:eastAsia="楷体" w:hAnsi="楷体" w:cs="仿宋_GB2312" w:hint="eastAsia"/>
          <w:color w:val="000000" w:themeColor="text1"/>
        </w:rPr>
        <w:t>正式出版的学术著作。（4）</w:t>
      </w:r>
      <w:r>
        <w:rPr>
          <w:rFonts w:ascii="楷体" w:eastAsia="楷体" w:hAnsi="楷体" w:cs="仿宋_GB2312" w:hint="eastAsia"/>
          <w:bCs/>
          <w:color w:val="000000" w:themeColor="text1"/>
        </w:rPr>
        <w:t>中文专著：</w:t>
      </w:r>
      <w:r>
        <w:rPr>
          <w:rFonts w:ascii="楷体" w:eastAsia="楷体" w:hAnsi="楷体" w:cs="仿宋_GB2312" w:hint="eastAsia"/>
          <w:color w:val="000000" w:themeColor="text1"/>
        </w:rPr>
        <w:t>正式出版的学术著作，不包括译著、实验室年报、论文集等。（5）</w:t>
      </w:r>
      <w:r>
        <w:rPr>
          <w:rFonts w:ascii="楷体" w:eastAsia="楷体" w:hAnsi="楷体" w:cs="仿宋_GB2312" w:hint="eastAsia"/>
          <w:bCs/>
          <w:color w:val="000000" w:themeColor="text1"/>
        </w:rPr>
        <w:t>作者：</w:t>
      </w:r>
      <w:r>
        <w:rPr>
          <w:rFonts w:ascii="楷体" w:eastAsia="楷体" w:hAnsi="楷体" w:cs="仿宋_GB2312" w:hint="eastAsia"/>
          <w:color w:val="000000" w:themeColor="text1"/>
        </w:rPr>
        <w:t>多个作者只需填写中心成员靠前的一位，排名在类别中体现</w:t>
      </w:r>
      <w:r>
        <w:rPr>
          <w:rFonts w:ascii="楷体" w:eastAsia="楷体" w:hAnsi="楷体" w:cs="仿宋_GB2312"/>
          <w:color w:val="000000" w:themeColor="text1"/>
        </w:rPr>
        <w:t>。</w:t>
      </w:r>
    </w:p>
    <w:p w14:paraId="3C8ED0A9" w14:textId="77777777" w:rsidR="006B501A" w:rsidRDefault="00E519B4">
      <w:pPr>
        <w:spacing w:beforeLines="50" w:before="163"/>
        <w:ind w:firstLineChars="200" w:firstLine="480"/>
        <w:outlineLvl w:val="0"/>
        <w:rPr>
          <w:rFonts w:ascii="黑体" w:eastAsia="黑体" w:hAnsi="黑体"/>
          <w:color w:val="000000" w:themeColor="text1"/>
        </w:rPr>
      </w:pPr>
      <w:r>
        <w:rPr>
          <w:rFonts w:ascii="黑体" w:eastAsia="黑体" w:hAnsi="黑体" w:cs="仿宋_GB2312" w:hint="eastAsia"/>
          <w:color w:val="000000" w:themeColor="text1"/>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59"/>
        <w:gridCol w:w="1274"/>
        <w:gridCol w:w="2038"/>
        <w:gridCol w:w="1577"/>
        <w:gridCol w:w="1357"/>
      </w:tblGrid>
      <w:tr w:rsidR="006B501A" w14:paraId="4DAD01CB" w14:textId="77777777">
        <w:trPr>
          <w:trHeight w:val="862"/>
        </w:trPr>
        <w:tc>
          <w:tcPr>
            <w:tcW w:w="410" w:type="pct"/>
            <w:vAlign w:val="center"/>
          </w:tcPr>
          <w:p w14:paraId="4DE7B54A"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20" w:type="pct"/>
            <w:vAlign w:val="center"/>
          </w:tcPr>
          <w:p w14:paraId="4D22C62D"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仪器设</w:t>
            </w:r>
          </w:p>
          <w:p w14:paraId="4A199493"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备名称</w:t>
            </w:r>
          </w:p>
        </w:tc>
        <w:tc>
          <w:tcPr>
            <w:tcW w:w="769" w:type="pct"/>
            <w:vAlign w:val="center"/>
          </w:tcPr>
          <w:p w14:paraId="52659847"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自制或</w:t>
            </w:r>
          </w:p>
          <w:p w14:paraId="1E8FC392"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改装</w:t>
            </w:r>
          </w:p>
        </w:tc>
        <w:tc>
          <w:tcPr>
            <w:tcW w:w="1230" w:type="pct"/>
            <w:vAlign w:val="center"/>
          </w:tcPr>
          <w:p w14:paraId="0C4E8179" w14:textId="77777777" w:rsidR="006B501A" w:rsidRDefault="00E519B4">
            <w:pPr>
              <w:adjustRightInd w:val="0"/>
              <w:snapToGrid w:val="0"/>
              <w:ind w:leftChars="-50" w:left="-120" w:rightChars="-50" w:right="-120"/>
              <w:jc w:val="center"/>
              <w:rPr>
                <w:rFonts w:ascii="黑体" w:eastAsia="黑体" w:hAnsi="黑体" w:cs="宋体"/>
                <w:color w:val="000000" w:themeColor="text1"/>
              </w:rPr>
            </w:pPr>
            <w:r>
              <w:rPr>
                <w:rFonts w:ascii="黑体" w:eastAsia="黑体" w:hAnsi="黑体" w:cs="宋体" w:hint="eastAsia"/>
                <w:color w:val="000000" w:themeColor="text1"/>
              </w:rPr>
              <w:t>开发的功能和用途</w:t>
            </w:r>
          </w:p>
          <w:p w14:paraId="3AC9B2BC"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952" w:type="pct"/>
            <w:vAlign w:val="center"/>
          </w:tcPr>
          <w:p w14:paraId="66DA9D7A"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研究成果</w:t>
            </w:r>
          </w:p>
          <w:p w14:paraId="6BD84096" w14:textId="77777777" w:rsidR="006B501A" w:rsidRDefault="00E519B4">
            <w:pPr>
              <w:adjustRightInd w:val="0"/>
              <w:snapToGrid w:val="0"/>
              <w:ind w:leftChars="-100" w:left="-240" w:rightChars="-50" w:right="-12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819" w:type="pct"/>
            <w:vAlign w:val="center"/>
          </w:tcPr>
          <w:p w14:paraId="6232B094"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推广和应用的高校</w:t>
            </w:r>
          </w:p>
        </w:tc>
      </w:tr>
      <w:tr w:rsidR="006B501A" w14:paraId="12FBFE8F" w14:textId="77777777">
        <w:trPr>
          <w:trHeight w:val="457"/>
        </w:trPr>
        <w:tc>
          <w:tcPr>
            <w:tcW w:w="410" w:type="pct"/>
            <w:vAlign w:val="center"/>
          </w:tcPr>
          <w:p w14:paraId="012AB565" w14:textId="77777777" w:rsidR="006B501A" w:rsidRDefault="00E519B4">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20" w:type="pct"/>
          </w:tcPr>
          <w:p w14:paraId="5E7DA5B4" w14:textId="77777777" w:rsidR="006B501A" w:rsidRDefault="0073681A">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0</w:t>
            </w:r>
          </w:p>
        </w:tc>
        <w:tc>
          <w:tcPr>
            <w:tcW w:w="769" w:type="pct"/>
          </w:tcPr>
          <w:p w14:paraId="154AC535" w14:textId="77777777" w:rsidR="006B501A" w:rsidRDefault="006B501A">
            <w:pPr>
              <w:adjustRightInd w:val="0"/>
              <w:snapToGrid w:val="0"/>
              <w:jc w:val="center"/>
              <w:rPr>
                <w:rFonts w:ascii="仿宋" w:eastAsia="仿宋" w:hAnsi="仿宋"/>
                <w:color w:val="000000" w:themeColor="text1"/>
                <w:sz w:val="28"/>
                <w:szCs w:val="28"/>
              </w:rPr>
            </w:pPr>
          </w:p>
        </w:tc>
        <w:tc>
          <w:tcPr>
            <w:tcW w:w="1230" w:type="pct"/>
          </w:tcPr>
          <w:p w14:paraId="707C46E3" w14:textId="77777777" w:rsidR="006B501A" w:rsidRDefault="006B501A">
            <w:pPr>
              <w:adjustRightInd w:val="0"/>
              <w:snapToGrid w:val="0"/>
              <w:rPr>
                <w:rFonts w:ascii="仿宋" w:eastAsia="仿宋" w:hAnsi="仿宋"/>
                <w:color w:val="000000" w:themeColor="text1"/>
                <w:sz w:val="28"/>
                <w:szCs w:val="28"/>
              </w:rPr>
            </w:pPr>
          </w:p>
        </w:tc>
        <w:tc>
          <w:tcPr>
            <w:tcW w:w="952" w:type="pct"/>
          </w:tcPr>
          <w:p w14:paraId="6AB85AFD" w14:textId="77777777" w:rsidR="006B501A" w:rsidRDefault="006B501A">
            <w:pPr>
              <w:adjustRightInd w:val="0"/>
              <w:snapToGrid w:val="0"/>
              <w:jc w:val="center"/>
              <w:rPr>
                <w:rFonts w:ascii="仿宋" w:eastAsia="仿宋" w:hAnsi="仿宋"/>
                <w:color w:val="000000" w:themeColor="text1"/>
                <w:sz w:val="28"/>
                <w:szCs w:val="28"/>
              </w:rPr>
            </w:pPr>
          </w:p>
        </w:tc>
        <w:tc>
          <w:tcPr>
            <w:tcW w:w="819" w:type="pct"/>
          </w:tcPr>
          <w:p w14:paraId="3D8784BC" w14:textId="77777777" w:rsidR="006B501A" w:rsidRDefault="006B501A">
            <w:pPr>
              <w:adjustRightInd w:val="0"/>
              <w:snapToGrid w:val="0"/>
              <w:jc w:val="center"/>
              <w:rPr>
                <w:rFonts w:ascii="仿宋" w:eastAsia="仿宋" w:hAnsi="仿宋"/>
                <w:color w:val="000000" w:themeColor="text1"/>
                <w:sz w:val="28"/>
                <w:szCs w:val="28"/>
              </w:rPr>
            </w:pPr>
          </w:p>
        </w:tc>
      </w:tr>
      <w:tr w:rsidR="006B501A" w14:paraId="2735A9F2" w14:textId="77777777">
        <w:trPr>
          <w:trHeight w:val="457"/>
        </w:trPr>
        <w:tc>
          <w:tcPr>
            <w:tcW w:w="410" w:type="pct"/>
            <w:vAlign w:val="center"/>
          </w:tcPr>
          <w:p w14:paraId="68617AC1" w14:textId="77777777" w:rsidR="006B501A" w:rsidRDefault="00E519B4">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20" w:type="pct"/>
          </w:tcPr>
          <w:p w14:paraId="7EAF30E6" w14:textId="77777777" w:rsidR="006B501A" w:rsidRDefault="006B501A">
            <w:pPr>
              <w:adjustRightInd w:val="0"/>
              <w:snapToGrid w:val="0"/>
              <w:jc w:val="center"/>
              <w:rPr>
                <w:rFonts w:ascii="仿宋" w:eastAsia="仿宋" w:hAnsi="仿宋"/>
                <w:color w:val="000000" w:themeColor="text1"/>
                <w:sz w:val="28"/>
                <w:szCs w:val="28"/>
              </w:rPr>
            </w:pPr>
          </w:p>
        </w:tc>
        <w:tc>
          <w:tcPr>
            <w:tcW w:w="769" w:type="pct"/>
          </w:tcPr>
          <w:p w14:paraId="21F3F240" w14:textId="77777777" w:rsidR="006B501A" w:rsidRDefault="006B501A">
            <w:pPr>
              <w:adjustRightInd w:val="0"/>
              <w:snapToGrid w:val="0"/>
              <w:jc w:val="center"/>
              <w:rPr>
                <w:rFonts w:ascii="仿宋" w:eastAsia="仿宋" w:hAnsi="仿宋"/>
                <w:color w:val="000000" w:themeColor="text1"/>
                <w:sz w:val="28"/>
                <w:szCs w:val="28"/>
              </w:rPr>
            </w:pPr>
          </w:p>
        </w:tc>
        <w:tc>
          <w:tcPr>
            <w:tcW w:w="1230" w:type="pct"/>
          </w:tcPr>
          <w:p w14:paraId="26A13D1F" w14:textId="77777777" w:rsidR="006B501A" w:rsidRDefault="006B501A">
            <w:pPr>
              <w:adjustRightInd w:val="0"/>
              <w:snapToGrid w:val="0"/>
              <w:rPr>
                <w:rFonts w:ascii="仿宋" w:eastAsia="仿宋" w:hAnsi="仿宋"/>
                <w:color w:val="000000" w:themeColor="text1"/>
                <w:sz w:val="28"/>
                <w:szCs w:val="28"/>
              </w:rPr>
            </w:pPr>
          </w:p>
        </w:tc>
        <w:tc>
          <w:tcPr>
            <w:tcW w:w="952" w:type="pct"/>
          </w:tcPr>
          <w:p w14:paraId="12B286C3" w14:textId="77777777" w:rsidR="006B501A" w:rsidRDefault="006B501A">
            <w:pPr>
              <w:adjustRightInd w:val="0"/>
              <w:snapToGrid w:val="0"/>
              <w:jc w:val="center"/>
              <w:rPr>
                <w:rFonts w:ascii="仿宋" w:eastAsia="仿宋" w:hAnsi="仿宋"/>
                <w:color w:val="000000" w:themeColor="text1"/>
                <w:sz w:val="28"/>
                <w:szCs w:val="28"/>
              </w:rPr>
            </w:pPr>
          </w:p>
        </w:tc>
        <w:tc>
          <w:tcPr>
            <w:tcW w:w="819" w:type="pct"/>
          </w:tcPr>
          <w:p w14:paraId="65E898AA" w14:textId="77777777" w:rsidR="006B501A" w:rsidRDefault="006B501A">
            <w:pPr>
              <w:adjustRightInd w:val="0"/>
              <w:snapToGrid w:val="0"/>
              <w:jc w:val="center"/>
              <w:rPr>
                <w:rFonts w:ascii="仿宋" w:eastAsia="仿宋" w:hAnsi="仿宋"/>
                <w:color w:val="000000" w:themeColor="text1"/>
                <w:sz w:val="28"/>
                <w:szCs w:val="28"/>
              </w:rPr>
            </w:pPr>
          </w:p>
        </w:tc>
      </w:tr>
      <w:tr w:rsidR="006B501A" w14:paraId="24B569D1" w14:textId="77777777">
        <w:trPr>
          <w:trHeight w:val="457"/>
        </w:trPr>
        <w:tc>
          <w:tcPr>
            <w:tcW w:w="410" w:type="pct"/>
            <w:vAlign w:val="center"/>
          </w:tcPr>
          <w:p w14:paraId="50C569E0" w14:textId="77777777" w:rsidR="006B501A" w:rsidRDefault="00E519B4">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20" w:type="pct"/>
          </w:tcPr>
          <w:p w14:paraId="407BA2B9" w14:textId="77777777" w:rsidR="006B501A" w:rsidRDefault="006B501A">
            <w:pPr>
              <w:adjustRightInd w:val="0"/>
              <w:snapToGrid w:val="0"/>
              <w:jc w:val="center"/>
              <w:rPr>
                <w:rFonts w:ascii="仿宋" w:eastAsia="仿宋" w:hAnsi="仿宋"/>
                <w:color w:val="000000" w:themeColor="text1"/>
                <w:sz w:val="28"/>
                <w:szCs w:val="28"/>
              </w:rPr>
            </w:pPr>
          </w:p>
        </w:tc>
        <w:tc>
          <w:tcPr>
            <w:tcW w:w="769" w:type="pct"/>
          </w:tcPr>
          <w:p w14:paraId="621E5FB5" w14:textId="77777777" w:rsidR="006B501A" w:rsidRDefault="006B501A">
            <w:pPr>
              <w:adjustRightInd w:val="0"/>
              <w:snapToGrid w:val="0"/>
              <w:jc w:val="center"/>
              <w:rPr>
                <w:rFonts w:ascii="仿宋" w:eastAsia="仿宋" w:hAnsi="仿宋"/>
                <w:color w:val="000000" w:themeColor="text1"/>
                <w:sz w:val="28"/>
                <w:szCs w:val="28"/>
              </w:rPr>
            </w:pPr>
          </w:p>
        </w:tc>
        <w:tc>
          <w:tcPr>
            <w:tcW w:w="1230" w:type="pct"/>
          </w:tcPr>
          <w:p w14:paraId="424A8E0D" w14:textId="77777777" w:rsidR="006B501A" w:rsidRDefault="006B501A">
            <w:pPr>
              <w:adjustRightInd w:val="0"/>
              <w:snapToGrid w:val="0"/>
              <w:jc w:val="center"/>
              <w:rPr>
                <w:rFonts w:ascii="仿宋" w:eastAsia="仿宋" w:hAnsi="仿宋"/>
                <w:color w:val="000000" w:themeColor="text1"/>
                <w:sz w:val="28"/>
                <w:szCs w:val="28"/>
              </w:rPr>
            </w:pPr>
          </w:p>
        </w:tc>
        <w:tc>
          <w:tcPr>
            <w:tcW w:w="952" w:type="pct"/>
          </w:tcPr>
          <w:p w14:paraId="413866C2" w14:textId="77777777" w:rsidR="006B501A" w:rsidRDefault="006B501A">
            <w:pPr>
              <w:adjustRightInd w:val="0"/>
              <w:snapToGrid w:val="0"/>
              <w:jc w:val="center"/>
              <w:rPr>
                <w:rFonts w:ascii="仿宋" w:eastAsia="仿宋" w:hAnsi="仿宋"/>
                <w:color w:val="000000" w:themeColor="text1"/>
                <w:sz w:val="28"/>
                <w:szCs w:val="28"/>
              </w:rPr>
            </w:pPr>
          </w:p>
        </w:tc>
        <w:tc>
          <w:tcPr>
            <w:tcW w:w="819" w:type="pct"/>
          </w:tcPr>
          <w:p w14:paraId="2BCAF8BE" w14:textId="77777777" w:rsidR="006B501A" w:rsidRDefault="006B501A">
            <w:pPr>
              <w:adjustRightInd w:val="0"/>
              <w:snapToGrid w:val="0"/>
              <w:jc w:val="center"/>
              <w:rPr>
                <w:rFonts w:ascii="仿宋" w:eastAsia="仿宋" w:hAnsi="仿宋"/>
                <w:color w:val="000000" w:themeColor="text1"/>
                <w:sz w:val="28"/>
                <w:szCs w:val="28"/>
              </w:rPr>
            </w:pPr>
          </w:p>
        </w:tc>
      </w:tr>
    </w:tbl>
    <w:p w14:paraId="5EA933C4" w14:textId="77777777" w:rsidR="006B501A" w:rsidRDefault="00E519B4">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注：（1）自制：</w:t>
      </w:r>
      <w:r>
        <w:rPr>
          <w:rFonts w:ascii="楷体" w:eastAsia="楷体" w:hAnsi="楷体" w:cs="仿宋_GB2312" w:hint="eastAsia"/>
          <w:color w:val="000000" w:themeColor="text1"/>
        </w:rPr>
        <w:t>实验室自行研制的仪器设备。（2）</w:t>
      </w:r>
      <w:r>
        <w:rPr>
          <w:rFonts w:ascii="楷体" w:eastAsia="楷体" w:hAnsi="楷体" w:cs="仿宋_GB2312" w:hint="eastAsia"/>
          <w:bCs/>
          <w:color w:val="000000" w:themeColor="text1"/>
        </w:rPr>
        <w:t>改装：</w:t>
      </w:r>
      <w:r>
        <w:rPr>
          <w:rFonts w:ascii="楷体" w:eastAsia="楷体" w:hAnsi="楷体" w:cs="仿宋_GB2312" w:hint="eastAsia"/>
          <w:color w:val="000000" w:themeColor="text1"/>
        </w:rPr>
        <w:t>对购置的仪器设备进行改装，赋予其新的功能和用途。（3）</w:t>
      </w:r>
      <w:r>
        <w:rPr>
          <w:rFonts w:ascii="楷体" w:eastAsia="楷体" w:hAnsi="楷体" w:cs="仿宋_GB2312" w:hint="eastAsia"/>
          <w:bCs/>
          <w:color w:val="000000" w:themeColor="text1"/>
        </w:rPr>
        <w:t>研究成果：</w:t>
      </w:r>
      <w:r>
        <w:rPr>
          <w:rFonts w:ascii="楷体" w:eastAsia="楷体" w:hAnsi="楷体" w:cs="仿宋_GB2312" w:hint="eastAsia"/>
          <w:color w:val="000000" w:themeColor="text1"/>
        </w:rPr>
        <w:t>用新研制或改装的仪器设备进行研究的创新性成果，列举</w:t>
      </w:r>
      <w:r>
        <w:rPr>
          <w:rFonts w:ascii="楷体" w:eastAsia="楷体" w:hAnsi="楷体" w:hint="eastAsia"/>
          <w:color w:val="000000" w:themeColor="text1"/>
        </w:rPr>
        <w:t>1－2</w:t>
      </w:r>
      <w:r>
        <w:rPr>
          <w:rFonts w:ascii="楷体" w:eastAsia="楷体" w:hAnsi="楷体" w:cs="仿宋_GB2312" w:hint="eastAsia"/>
          <w:color w:val="000000" w:themeColor="text1"/>
        </w:rPr>
        <w:t>项。</w:t>
      </w:r>
    </w:p>
    <w:p w14:paraId="1C33D2ED" w14:textId="77777777" w:rsidR="006B501A" w:rsidRDefault="00E519B4">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6B501A" w14:paraId="5D6886E9" w14:textId="77777777">
        <w:trPr>
          <w:trHeight w:val="481"/>
        </w:trPr>
        <w:tc>
          <w:tcPr>
            <w:tcW w:w="2676" w:type="pct"/>
            <w:vAlign w:val="center"/>
          </w:tcPr>
          <w:p w14:paraId="0B2F9715"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名称</w:t>
            </w:r>
          </w:p>
        </w:tc>
        <w:tc>
          <w:tcPr>
            <w:tcW w:w="2324" w:type="pct"/>
            <w:vAlign w:val="center"/>
          </w:tcPr>
          <w:p w14:paraId="3BC3B0F5" w14:textId="77777777" w:rsidR="006B501A" w:rsidRDefault="00E519B4">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数量</w:t>
            </w:r>
          </w:p>
        </w:tc>
      </w:tr>
      <w:tr w:rsidR="006B501A" w14:paraId="2B0DE03F" w14:textId="77777777">
        <w:trPr>
          <w:trHeight w:val="481"/>
        </w:trPr>
        <w:tc>
          <w:tcPr>
            <w:tcW w:w="2676" w:type="pct"/>
            <w:vAlign w:val="center"/>
          </w:tcPr>
          <w:p w14:paraId="0E0C85AB" w14:textId="77777777" w:rsidR="006B501A" w:rsidRDefault="00E519B4">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国内会议论文数</w:t>
            </w:r>
          </w:p>
        </w:tc>
        <w:tc>
          <w:tcPr>
            <w:tcW w:w="2324" w:type="pct"/>
            <w:vAlign w:val="center"/>
          </w:tcPr>
          <w:p w14:paraId="1170AF9D" w14:textId="77777777" w:rsidR="006B501A" w:rsidRDefault="0073681A">
            <w:pPr>
              <w:adjustRightInd w:val="0"/>
              <w:snapToGrid w:val="0"/>
              <w:jc w:val="right"/>
              <w:rPr>
                <w:rFonts w:ascii="楷体" w:eastAsia="楷体" w:hAnsi="楷体" w:cs="仿宋_GB2312"/>
                <w:color w:val="000000" w:themeColor="text1"/>
              </w:rPr>
            </w:pPr>
            <w:r>
              <w:rPr>
                <w:rFonts w:ascii="楷体" w:eastAsia="楷体" w:hAnsi="楷体" w:cs="仿宋_GB2312" w:hint="eastAsia"/>
                <w:color w:val="000000" w:themeColor="text1"/>
              </w:rPr>
              <w:t>28</w:t>
            </w:r>
            <w:r w:rsidR="00E519B4">
              <w:rPr>
                <w:rFonts w:ascii="楷体" w:eastAsia="楷体" w:hAnsi="楷体" w:cs="仿宋_GB2312" w:hint="eastAsia"/>
                <w:color w:val="000000" w:themeColor="text1"/>
              </w:rPr>
              <w:t>篇</w:t>
            </w:r>
          </w:p>
        </w:tc>
      </w:tr>
      <w:tr w:rsidR="006B501A" w14:paraId="357FE9DA" w14:textId="77777777">
        <w:trPr>
          <w:trHeight w:val="481"/>
        </w:trPr>
        <w:tc>
          <w:tcPr>
            <w:tcW w:w="2676" w:type="pct"/>
            <w:vAlign w:val="center"/>
          </w:tcPr>
          <w:p w14:paraId="4E608BEE" w14:textId="77777777" w:rsidR="006B501A" w:rsidRDefault="00E519B4">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国际会议论文数</w:t>
            </w:r>
          </w:p>
        </w:tc>
        <w:tc>
          <w:tcPr>
            <w:tcW w:w="2324" w:type="pct"/>
            <w:vAlign w:val="center"/>
          </w:tcPr>
          <w:p w14:paraId="68E50865" w14:textId="77777777" w:rsidR="006B501A" w:rsidRDefault="0073681A">
            <w:pPr>
              <w:adjustRightInd w:val="0"/>
              <w:snapToGrid w:val="0"/>
              <w:jc w:val="right"/>
              <w:rPr>
                <w:rFonts w:ascii="楷体" w:eastAsia="楷体" w:hAnsi="楷体" w:cs="仿宋_GB2312"/>
                <w:color w:val="000000" w:themeColor="text1"/>
              </w:rPr>
            </w:pPr>
            <w:r>
              <w:rPr>
                <w:rFonts w:ascii="楷体" w:eastAsia="楷体" w:hAnsi="楷体" w:cs="仿宋_GB2312" w:hint="eastAsia"/>
                <w:color w:val="000000" w:themeColor="text1"/>
              </w:rPr>
              <w:t>1</w:t>
            </w:r>
            <w:r w:rsidR="00E519B4">
              <w:rPr>
                <w:rFonts w:ascii="楷体" w:eastAsia="楷体" w:hAnsi="楷体" w:cs="仿宋_GB2312" w:hint="eastAsia"/>
                <w:color w:val="000000" w:themeColor="text1"/>
              </w:rPr>
              <w:t>篇</w:t>
            </w:r>
          </w:p>
        </w:tc>
      </w:tr>
      <w:tr w:rsidR="006B501A" w14:paraId="727930A6" w14:textId="77777777">
        <w:trPr>
          <w:trHeight w:val="481"/>
        </w:trPr>
        <w:tc>
          <w:tcPr>
            <w:tcW w:w="2676" w:type="pct"/>
            <w:vAlign w:val="center"/>
          </w:tcPr>
          <w:p w14:paraId="073B1DE6" w14:textId="77777777" w:rsidR="006B501A" w:rsidRDefault="00E519B4">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国内一般刊物发表论文数</w:t>
            </w:r>
          </w:p>
        </w:tc>
        <w:tc>
          <w:tcPr>
            <w:tcW w:w="2324" w:type="pct"/>
            <w:vAlign w:val="center"/>
          </w:tcPr>
          <w:p w14:paraId="01F6C1E5" w14:textId="77777777" w:rsidR="006B501A" w:rsidRDefault="0073681A">
            <w:pPr>
              <w:adjustRightInd w:val="0"/>
              <w:snapToGrid w:val="0"/>
              <w:jc w:val="right"/>
              <w:rPr>
                <w:rFonts w:ascii="楷体" w:eastAsia="楷体" w:hAnsi="楷体" w:cs="仿宋_GB2312"/>
                <w:color w:val="000000" w:themeColor="text1"/>
              </w:rPr>
            </w:pPr>
            <w:r>
              <w:rPr>
                <w:rFonts w:ascii="楷体" w:eastAsia="楷体" w:hAnsi="楷体" w:cs="仿宋_GB2312" w:hint="eastAsia"/>
                <w:color w:val="000000" w:themeColor="text1"/>
              </w:rPr>
              <w:t>35</w:t>
            </w:r>
            <w:r w:rsidR="00E519B4">
              <w:rPr>
                <w:rFonts w:ascii="楷体" w:eastAsia="楷体" w:hAnsi="楷体" w:cs="仿宋_GB2312" w:hint="eastAsia"/>
                <w:color w:val="000000" w:themeColor="text1"/>
              </w:rPr>
              <w:t>篇</w:t>
            </w:r>
          </w:p>
        </w:tc>
      </w:tr>
      <w:tr w:rsidR="006B501A" w14:paraId="0FDD7CAA" w14:textId="77777777">
        <w:trPr>
          <w:trHeight w:val="481"/>
        </w:trPr>
        <w:tc>
          <w:tcPr>
            <w:tcW w:w="2676" w:type="pct"/>
            <w:vAlign w:val="center"/>
          </w:tcPr>
          <w:p w14:paraId="2E4C54EE" w14:textId="77777777" w:rsidR="006B501A" w:rsidRDefault="00E519B4">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省部委奖数</w:t>
            </w:r>
          </w:p>
        </w:tc>
        <w:tc>
          <w:tcPr>
            <w:tcW w:w="2324" w:type="pct"/>
            <w:vAlign w:val="center"/>
          </w:tcPr>
          <w:p w14:paraId="41630C59" w14:textId="77777777" w:rsidR="006B501A" w:rsidRDefault="0073681A">
            <w:pPr>
              <w:adjustRightInd w:val="0"/>
              <w:snapToGrid w:val="0"/>
              <w:jc w:val="right"/>
              <w:rPr>
                <w:rFonts w:ascii="楷体" w:eastAsia="楷体" w:hAnsi="楷体" w:cs="仿宋_GB2312"/>
                <w:color w:val="000000" w:themeColor="text1"/>
              </w:rPr>
            </w:pPr>
            <w:r>
              <w:rPr>
                <w:rFonts w:ascii="楷体" w:eastAsia="楷体" w:hAnsi="楷体" w:cs="仿宋_GB2312" w:hint="eastAsia"/>
                <w:color w:val="000000" w:themeColor="text1"/>
              </w:rPr>
              <w:t>1</w:t>
            </w:r>
            <w:r w:rsidR="00E519B4">
              <w:rPr>
                <w:rFonts w:ascii="楷体" w:eastAsia="楷体" w:hAnsi="楷体" w:cs="仿宋_GB2312" w:hint="eastAsia"/>
                <w:color w:val="000000" w:themeColor="text1"/>
              </w:rPr>
              <w:t>项</w:t>
            </w:r>
          </w:p>
        </w:tc>
      </w:tr>
      <w:tr w:rsidR="006B501A" w14:paraId="28927E7D" w14:textId="77777777">
        <w:trPr>
          <w:trHeight w:val="481"/>
        </w:trPr>
        <w:tc>
          <w:tcPr>
            <w:tcW w:w="2676" w:type="pct"/>
            <w:vAlign w:val="center"/>
          </w:tcPr>
          <w:p w14:paraId="3F04406D" w14:textId="77777777" w:rsidR="006B501A" w:rsidRDefault="00E519B4">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其它奖数</w:t>
            </w:r>
          </w:p>
        </w:tc>
        <w:tc>
          <w:tcPr>
            <w:tcW w:w="2324" w:type="pct"/>
            <w:vAlign w:val="center"/>
          </w:tcPr>
          <w:p w14:paraId="2128780E" w14:textId="77777777" w:rsidR="006B501A" w:rsidRDefault="0073681A">
            <w:pPr>
              <w:adjustRightInd w:val="0"/>
              <w:snapToGrid w:val="0"/>
              <w:jc w:val="right"/>
              <w:rPr>
                <w:rFonts w:ascii="楷体" w:eastAsia="楷体" w:hAnsi="楷体" w:cs="仿宋_GB2312"/>
                <w:color w:val="000000" w:themeColor="text1"/>
              </w:rPr>
            </w:pPr>
            <w:r>
              <w:rPr>
                <w:rFonts w:ascii="楷体" w:eastAsia="楷体" w:hAnsi="楷体" w:cs="仿宋_GB2312" w:hint="eastAsia"/>
                <w:color w:val="000000" w:themeColor="text1"/>
              </w:rPr>
              <w:t>0</w:t>
            </w:r>
            <w:r w:rsidR="00E519B4">
              <w:rPr>
                <w:rFonts w:ascii="楷体" w:eastAsia="楷体" w:hAnsi="楷体" w:cs="仿宋_GB2312" w:hint="eastAsia"/>
                <w:color w:val="000000" w:themeColor="text1"/>
              </w:rPr>
              <w:t>项</w:t>
            </w:r>
          </w:p>
        </w:tc>
      </w:tr>
    </w:tbl>
    <w:p w14:paraId="170B4D3E" w14:textId="77777777" w:rsidR="006B501A" w:rsidRDefault="00E519B4">
      <w:pPr>
        <w:spacing w:beforeLines="50" w:before="163"/>
        <w:ind w:firstLineChars="200" w:firstLine="480"/>
        <w:rPr>
          <w:rFonts w:ascii="楷体" w:eastAsia="楷体" w:hAnsi="楷体" w:cs="仿宋_GB2312"/>
          <w:color w:val="000000" w:themeColor="text1"/>
        </w:rPr>
      </w:pPr>
      <w:r>
        <w:rPr>
          <w:rFonts w:ascii="楷体" w:eastAsia="楷体" w:hAnsi="楷体" w:cs="仿宋_GB2312" w:hint="eastAsia"/>
          <w:bCs/>
          <w:color w:val="FF0000"/>
        </w:rPr>
        <w:t>注：国内一般刊物：</w:t>
      </w:r>
      <w:r>
        <w:rPr>
          <w:rFonts w:ascii="楷体" w:eastAsia="楷体" w:hAnsi="楷体" w:cs="仿宋_GB2312" w:hint="eastAsia"/>
          <w:color w:val="FF0000"/>
        </w:rPr>
        <w:t>除“（三）2”以外的其他国内刊物，只填汇总数量。</w:t>
      </w:r>
      <w:r>
        <w:rPr>
          <w:rFonts w:ascii="楷体" w:eastAsia="楷体" w:hAnsi="楷体" w:cs="仿宋_GB2312" w:hint="eastAsia"/>
          <w:color w:val="000000" w:themeColor="text1"/>
        </w:rPr>
        <w:t xml:space="preserve"> </w:t>
      </w:r>
    </w:p>
    <w:p w14:paraId="279EF01C" w14:textId="77777777" w:rsidR="006B501A" w:rsidRDefault="00E519B4">
      <w:pPr>
        <w:spacing w:beforeLines="50" w:before="163"/>
        <w:rPr>
          <w:rFonts w:ascii="黑体" w:eastAsia="黑体" w:hAnsi="黑体"/>
          <w:b/>
          <w:color w:val="000000" w:themeColor="text1"/>
          <w:sz w:val="32"/>
          <w:szCs w:val="32"/>
        </w:rPr>
      </w:pPr>
      <w:r>
        <w:rPr>
          <w:rFonts w:ascii="仿宋" w:eastAsia="仿宋" w:hAnsi="仿宋" w:hint="eastAsia"/>
          <w:b/>
          <w:color w:val="000000" w:themeColor="text1"/>
          <w:sz w:val="28"/>
          <w:szCs w:val="28"/>
        </w:rPr>
        <w:t xml:space="preserve">    </w:t>
      </w:r>
      <w:r>
        <w:rPr>
          <w:rFonts w:ascii="黑体" w:eastAsia="黑体" w:hAnsi="黑体" w:hint="eastAsia"/>
          <w:b/>
          <w:color w:val="000000" w:themeColor="text1"/>
          <w:sz w:val="32"/>
          <w:szCs w:val="32"/>
        </w:rPr>
        <w:t>五、</w:t>
      </w:r>
      <w:r>
        <w:rPr>
          <w:rFonts w:ascii="黑体" w:eastAsia="黑体" w:hAnsi="黑体" w:cs="仿宋_GB2312" w:hint="eastAsia"/>
          <w:b/>
          <w:color w:val="000000" w:themeColor="text1"/>
          <w:sz w:val="32"/>
          <w:szCs w:val="32"/>
        </w:rPr>
        <w:t>信息化建设、开放运行和示范辐射情况</w:t>
      </w:r>
    </w:p>
    <w:p w14:paraId="176E1893" w14:textId="77777777" w:rsidR="006B501A" w:rsidRDefault="00E519B4">
      <w:pPr>
        <w:spacing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（一）信息化建设情况</w:t>
      </w:r>
    </w:p>
    <w:tbl>
      <w:tblPr>
        <w:tblStyle w:val="a6"/>
        <w:tblW w:w="5000" w:type="pct"/>
        <w:jc w:val="center"/>
        <w:tblLook w:val="04A0" w:firstRow="1" w:lastRow="0" w:firstColumn="1" w:lastColumn="0" w:noHBand="0" w:noVBand="1"/>
      </w:tblPr>
      <w:tblGrid>
        <w:gridCol w:w="3472"/>
        <w:gridCol w:w="1582"/>
        <w:gridCol w:w="3236"/>
      </w:tblGrid>
      <w:tr w:rsidR="006B501A" w14:paraId="6CAF8FBF" w14:textId="77777777">
        <w:trPr>
          <w:trHeight w:val="460"/>
          <w:jc w:val="center"/>
        </w:trPr>
        <w:tc>
          <w:tcPr>
            <w:tcW w:w="2094" w:type="pct"/>
            <w:vAlign w:val="center"/>
          </w:tcPr>
          <w:p w14:paraId="75B16DEE" w14:textId="77777777" w:rsidR="006B501A" w:rsidRDefault="00E519B4">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中心网址</w:t>
            </w:r>
          </w:p>
        </w:tc>
        <w:tc>
          <w:tcPr>
            <w:tcW w:w="2906" w:type="pct"/>
            <w:gridSpan w:val="2"/>
          </w:tcPr>
          <w:p w14:paraId="32D33BF2" w14:textId="4132D546" w:rsidR="006B501A" w:rsidRPr="00B00D35" w:rsidRDefault="00493433" w:rsidP="00B00D35">
            <w:pPr>
              <w:widowControl/>
              <w:jc w:val="left"/>
              <w:rPr>
                <w:rFonts w:eastAsia="Times New Roman"/>
                <w:kern w:val="0"/>
              </w:rPr>
            </w:pPr>
            <w:hyperlink r:id="rId7" w:tgtFrame="_blank" w:history="1">
              <w:r w:rsidR="00B00D35">
                <w:rPr>
                  <w:rStyle w:val="a8"/>
                  <w:rFonts w:ascii="Arial" w:eastAsia="Times New Roman" w:hAnsi="Arial" w:cs="Arial"/>
                  <w:color w:val="008000"/>
                  <w:sz w:val="20"/>
                  <w:szCs w:val="20"/>
                  <w:shd w:val="clear" w:color="auto" w:fill="FFFFFF"/>
                </w:rPr>
                <w:t>www.art.bnu.edu.cn/syzx/</w:t>
              </w:r>
            </w:hyperlink>
          </w:p>
        </w:tc>
      </w:tr>
      <w:tr w:rsidR="006B501A" w14:paraId="2E970B39" w14:textId="77777777">
        <w:trPr>
          <w:trHeight w:val="460"/>
          <w:jc w:val="center"/>
        </w:trPr>
        <w:tc>
          <w:tcPr>
            <w:tcW w:w="2094" w:type="pct"/>
            <w:vAlign w:val="center"/>
          </w:tcPr>
          <w:p w14:paraId="262A949D" w14:textId="77777777" w:rsidR="006B501A" w:rsidRDefault="00E519B4">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中心网址年度访问总量</w:t>
            </w:r>
          </w:p>
        </w:tc>
        <w:tc>
          <w:tcPr>
            <w:tcW w:w="2906" w:type="pct"/>
            <w:gridSpan w:val="2"/>
          </w:tcPr>
          <w:p w14:paraId="4A94192F" w14:textId="77777777" w:rsidR="006B501A" w:rsidRDefault="0073681A">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5167</w:t>
            </w:r>
            <w:r w:rsidR="00E519B4">
              <w:rPr>
                <w:rFonts w:ascii="仿宋" w:eastAsia="仿宋" w:hAnsi="仿宋" w:hint="eastAsia"/>
                <w:color w:val="000000" w:themeColor="text1"/>
                <w:sz w:val="28"/>
                <w:szCs w:val="28"/>
              </w:rPr>
              <w:t>人次</w:t>
            </w:r>
          </w:p>
        </w:tc>
      </w:tr>
      <w:tr w:rsidR="006B501A" w14:paraId="20194C03" w14:textId="77777777">
        <w:trPr>
          <w:trHeight w:val="460"/>
          <w:jc w:val="center"/>
        </w:trPr>
        <w:tc>
          <w:tcPr>
            <w:tcW w:w="2094" w:type="pct"/>
            <w:vAlign w:val="center"/>
          </w:tcPr>
          <w:p w14:paraId="739659CD" w14:textId="77777777" w:rsidR="006B501A" w:rsidRDefault="00E519B4">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信息化资源总量</w:t>
            </w:r>
          </w:p>
        </w:tc>
        <w:tc>
          <w:tcPr>
            <w:tcW w:w="2906" w:type="pct"/>
            <w:gridSpan w:val="2"/>
          </w:tcPr>
          <w:p w14:paraId="6A001457" w14:textId="77777777" w:rsidR="006B501A" w:rsidRDefault="0073681A">
            <w:pPr>
              <w:adjustRightInd w:val="0"/>
              <w:snapToGrid w:val="0"/>
              <w:jc w:val="righ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375000</w:t>
            </w:r>
            <w:r w:rsidR="00E519B4">
              <w:rPr>
                <w:rFonts w:ascii="Times New Roman" w:eastAsia="仿宋" w:hAnsi="Times New Roman" w:cs="Times New Roman"/>
                <w:color w:val="000000" w:themeColor="text1"/>
                <w:sz w:val="28"/>
                <w:szCs w:val="28"/>
              </w:rPr>
              <w:t>Mb</w:t>
            </w:r>
          </w:p>
        </w:tc>
      </w:tr>
      <w:tr w:rsidR="006B501A" w14:paraId="41EAF3C7" w14:textId="77777777">
        <w:trPr>
          <w:trHeight w:val="460"/>
          <w:jc w:val="center"/>
        </w:trPr>
        <w:tc>
          <w:tcPr>
            <w:tcW w:w="2094" w:type="pct"/>
            <w:vAlign w:val="center"/>
          </w:tcPr>
          <w:p w14:paraId="0585D2FB" w14:textId="77777777" w:rsidR="006B501A" w:rsidRDefault="00E519B4">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信息化资源年度更新量</w:t>
            </w:r>
          </w:p>
        </w:tc>
        <w:tc>
          <w:tcPr>
            <w:tcW w:w="2906" w:type="pct"/>
            <w:gridSpan w:val="2"/>
          </w:tcPr>
          <w:p w14:paraId="79FB8A06" w14:textId="77777777" w:rsidR="006B501A" w:rsidRDefault="0073681A">
            <w:pPr>
              <w:adjustRightInd w:val="0"/>
              <w:snapToGrid w:val="0"/>
              <w:jc w:val="righ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1048</w:t>
            </w:r>
            <w:r w:rsidR="00E519B4">
              <w:rPr>
                <w:rFonts w:ascii="Times New Roman" w:eastAsia="仿宋" w:hAnsi="Times New Roman" w:cs="Times New Roman"/>
                <w:color w:val="000000" w:themeColor="text1"/>
                <w:sz w:val="28"/>
                <w:szCs w:val="28"/>
              </w:rPr>
              <w:t>Mb</w:t>
            </w:r>
          </w:p>
        </w:tc>
      </w:tr>
      <w:tr w:rsidR="006B501A" w14:paraId="341CCDE8" w14:textId="77777777">
        <w:trPr>
          <w:trHeight w:val="460"/>
          <w:jc w:val="center"/>
        </w:trPr>
        <w:tc>
          <w:tcPr>
            <w:tcW w:w="2094" w:type="pct"/>
            <w:vAlign w:val="center"/>
          </w:tcPr>
          <w:p w14:paraId="6D96ECD6" w14:textId="77777777" w:rsidR="006B501A" w:rsidRDefault="00E519B4">
            <w:pPr>
              <w:adjustRightInd w:val="0"/>
              <w:snapToGrid w:val="0"/>
              <w:jc w:val="center"/>
              <w:rPr>
                <w:rFonts w:ascii="黑体" w:eastAsia="黑体" w:hAnsi="黑体"/>
                <w:color w:val="000000" w:themeColor="text1"/>
              </w:rPr>
            </w:pPr>
            <w:r>
              <w:rPr>
                <w:rFonts w:ascii="黑体" w:eastAsia="黑体" w:hAnsi="黑体" w:hint="eastAsia"/>
                <w:color w:val="000000" w:themeColor="text1"/>
              </w:rPr>
              <w:t>虚拟仿真实验教学项目</w:t>
            </w:r>
          </w:p>
        </w:tc>
        <w:tc>
          <w:tcPr>
            <w:tcW w:w="2906" w:type="pct"/>
            <w:gridSpan w:val="2"/>
          </w:tcPr>
          <w:p w14:paraId="5208BBE3" w14:textId="77777777" w:rsidR="006B501A" w:rsidRDefault="0073681A">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0</w:t>
            </w:r>
            <w:r w:rsidR="00E519B4">
              <w:rPr>
                <w:rFonts w:ascii="仿宋" w:eastAsia="仿宋" w:hAnsi="仿宋" w:hint="eastAsia"/>
                <w:color w:val="000000" w:themeColor="text1"/>
                <w:sz w:val="28"/>
                <w:szCs w:val="28"/>
              </w:rPr>
              <w:t>项</w:t>
            </w:r>
          </w:p>
        </w:tc>
      </w:tr>
      <w:tr w:rsidR="006B501A" w14:paraId="18390855" w14:textId="77777777">
        <w:trPr>
          <w:trHeight w:val="460"/>
          <w:jc w:val="center"/>
        </w:trPr>
        <w:tc>
          <w:tcPr>
            <w:tcW w:w="2094" w:type="pct"/>
            <w:vMerge w:val="restart"/>
            <w:vAlign w:val="center"/>
          </w:tcPr>
          <w:p w14:paraId="5013F9F9" w14:textId="77777777" w:rsidR="006B501A" w:rsidRDefault="00E519B4">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中心信息化工作联系人</w:t>
            </w:r>
          </w:p>
        </w:tc>
        <w:tc>
          <w:tcPr>
            <w:tcW w:w="954" w:type="pct"/>
            <w:tcBorders>
              <w:right w:val="single" w:sz="4" w:space="0" w:color="auto"/>
            </w:tcBorders>
            <w:vAlign w:val="center"/>
          </w:tcPr>
          <w:p w14:paraId="2969A43E" w14:textId="77777777" w:rsidR="006B501A" w:rsidRDefault="00E519B4">
            <w:pPr>
              <w:adjustRightInd w:val="0"/>
              <w:snapToGrid w:val="0"/>
              <w:jc w:val="center"/>
              <w:rPr>
                <w:rFonts w:ascii="楷体" w:eastAsia="楷体" w:hAnsi="楷体"/>
                <w:color w:val="000000" w:themeColor="text1"/>
              </w:rPr>
            </w:pPr>
            <w:r>
              <w:rPr>
                <w:rFonts w:ascii="楷体" w:eastAsia="楷体" w:hAnsi="楷体" w:hint="eastAsia"/>
                <w:color w:val="000000" w:themeColor="text1"/>
              </w:rPr>
              <w:t>姓名</w:t>
            </w:r>
          </w:p>
        </w:tc>
        <w:tc>
          <w:tcPr>
            <w:tcW w:w="1952" w:type="pct"/>
            <w:tcBorders>
              <w:left w:val="single" w:sz="4" w:space="0" w:color="auto"/>
            </w:tcBorders>
            <w:vAlign w:val="center"/>
          </w:tcPr>
          <w:p w14:paraId="54CEAFBF" w14:textId="77777777" w:rsidR="006B501A" w:rsidRDefault="0046032A">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余献平</w:t>
            </w:r>
          </w:p>
        </w:tc>
      </w:tr>
      <w:tr w:rsidR="006B501A" w14:paraId="1666E0DD" w14:textId="77777777">
        <w:trPr>
          <w:trHeight w:val="460"/>
          <w:jc w:val="center"/>
        </w:trPr>
        <w:tc>
          <w:tcPr>
            <w:tcW w:w="2094" w:type="pct"/>
            <w:vMerge/>
          </w:tcPr>
          <w:p w14:paraId="5F016577" w14:textId="77777777" w:rsidR="006B501A" w:rsidRDefault="006B501A">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14:paraId="539E7619" w14:textId="77777777" w:rsidR="006B501A" w:rsidRDefault="00E519B4">
            <w:pPr>
              <w:adjustRightInd w:val="0"/>
              <w:snapToGrid w:val="0"/>
              <w:jc w:val="center"/>
              <w:rPr>
                <w:rFonts w:ascii="楷体" w:eastAsia="楷体" w:hAnsi="楷体"/>
                <w:color w:val="000000" w:themeColor="text1"/>
              </w:rPr>
            </w:pPr>
            <w:r>
              <w:rPr>
                <w:rFonts w:ascii="楷体" w:eastAsia="楷体" w:hAnsi="楷体" w:hint="eastAsia"/>
                <w:color w:val="000000" w:themeColor="text1"/>
              </w:rPr>
              <w:t>移动电话</w:t>
            </w:r>
          </w:p>
        </w:tc>
        <w:tc>
          <w:tcPr>
            <w:tcW w:w="1952" w:type="pct"/>
            <w:tcBorders>
              <w:left w:val="single" w:sz="4" w:space="0" w:color="auto"/>
            </w:tcBorders>
            <w:vAlign w:val="center"/>
          </w:tcPr>
          <w:p w14:paraId="01257E31" w14:textId="77777777" w:rsidR="006B501A" w:rsidRDefault="0046032A">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13581778648</w:t>
            </w:r>
          </w:p>
        </w:tc>
      </w:tr>
      <w:tr w:rsidR="006B501A" w14:paraId="3EC035AB" w14:textId="77777777">
        <w:trPr>
          <w:trHeight w:val="460"/>
          <w:jc w:val="center"/>
        </w:trPr>
        <w:tc>
          <w:tcPr>
            <w:tcW w:w="2094" w:type="pct"/>
            <w:vMerge/>
          </w:tcPr>
          <w:p w14:paraId="03CD4792" w14:textId="77777777" w:rsidR="006B501A" w:rsidRDefault="006B501A">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14:paraId="753F5D60" w14:textId="77777777" w:rsidR="006B501A" w:rsidRDefault="00E519B4">
            <w:pPr>
              <w:adjustRightInd w:val="0"/>
              <w:snapToGrid w:val="0"/>
              <w:jc w:val="center"/>
              <w:rPr>
                <w:rFonts w:ascii="楷体" w:eastAsia="楷体" w:hAnsi="楷体"/>
                <w:color w:val="000000" w:themeColor="text1"/>
              </w:rPr>
            </w:pPr>
            <w:r>
              <w:rPr>
                <w:rFonts w:ascii="楷体" w:eastAsia="楷体" w:hAnsi="楷体" w:hint="eastAsia"/>
                <w:color w:val="000000" w:themeColor="text1"/>
              </w:rPr>
              <w:t>电子邮箱</w:t>
            </w:r>
          </w:p>
        </w:tc>
        <w:tc>
          <w:tcPr>
            <w:tcW w:w="1952" w:type="pct"/>
            <w:tcBorders>
              <w:left w:val="single" w:sz="4" w:space="0" w:color="auto"/>
            </w:tcBorders>
            <w:vAlign w:val="center"/>
          </w:tcPr>
          <w:p w14:paraId="1AEE3050" w14:textId="77777777" w:rsidR="006B501A" w:rsidRDefault="0046032A">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05079</w:t>
            </w:r>
            <w:r w:rsidRPr="000C335D">
              <w:rPr>
                <w:rFonts w:ascii="Arial" w:hAnsi="Arial" w:cs="Arial"/>
                <w:sz w:val="21"/>
                <w:szCs w:val="21"/>
              </w:rPr>
              <w:t>@bnu.edu.cn</w:t>
            </w:r>
          </w:p>
        </w:tc>
      </w:tr>
    </w:tbl>
    <w:p w14:paraId="6ED7BB55" w14:textId="77777777" w:rsidR="006B501A" w:rsidRDefault="00E519B4">
      <w:pPr>
        <w:spacing w:beforeLines="50" w:before="163"/>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（二）开放运行和示范辐射情况</w:t>
      </w:r>
    </w:p>
    <w:p w14:paraId="653AA064" w14:textId="77777777" w:rsidR="006B501A" w:rsidRDefault="00E519B4">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1.参加示范中心联席会活动情况</w:t>
      </w:r>
    </w:p>
    <w:tbl>
      <w:tblPr>
        <w:tblStyle w:val="a6"/>
        <w:tblW w:w="5000" w:type="pct"/>
        <w:tblLook w:val="04A0" w:firstRow="1" w:lastRow="0" w:firstColumn="1" w:lastColumn="0" w:noHBand="0" w:noVBand="1"/>
      </w:tblPr>
      <w:tblGrid>
        <w:gridCol w:w="4656"/>
        <w:gridCol w:w="3634"/>
      </w:tblGrid>
      <w:tr w:rsidR="006B501A" w14:paraId="63D78A44" w14:textId="77777777">
        <w:trPr>
          <w:trHeight w:val="467"/>
        </w:trPr>
        <w:tc>
          <w:tcPr>
            <w:tcW w:w="2808" w:type="pct"/>
            <w:vAlign w:val="center"/>
          </w:tcPr>
          <w:p w14:paraId="1528078E" w14:textId="77777777" w:rsidR="006B501A" w:rsidRDefault="00E519B4">
            <w:pPr>
              <w:adjustRightInd w:val="0"/>
              <w:snapToGrid w:val="0"/>
              <w:jc w:val="center"/>
              <w:rPr>
                <w:rFonts w:ascii="黑体" w:eastAsia="黑体" w:hAnsi="黑体" w:cs="仿宋_GB2312"/>
                <w:color w:val="000000" w:themeColor="text1"/>
              </w:rPr>
            </w:pPr>
            <w:r>
              <w:rPr>
                <w:rFonts w:ascii="黑体" w:eastAsia="黑体" w:hAnsi="黑体" w:cs="仿宋_GB2312" w:hint="eastAsia"/>
                <w:color w:val="000000" w:themeColor="text1"/>
              </w:rPr>
              <w:t>所在示范中心联席会学科组名称</w:t>
            </w:r>
          </w:p>
        </w:tc>
        <w:tc>
          <w:tcPr>
            <w:tcW w:w="2192" w:type="pct"/>
          </w:tcPr>
          <w:p w14:paraId="3BB6834A" w14:textId="77777777" w:rsidR="006B501A" w:rsidRDefault="0046032A">
            <w:pPr>
              <w:adjustRightInd w:val="0"/>
              <w:snapToGrid w:val="0"/>
              <w:rPr>
                <w:rFonts w:ascii="仿宋" w:eastAsia="仿宋" w:hAnsi="仿宋" w:cs="仿宋_GB2312"/>
                <w:color w:val="000000" w:themeColor="text1"/>
                <w:sz w:val="28"/>
                <w:szCs w:val="28"/>
              </w:rPr>
            </w:pPr>
            <w:r w:rsidRPr="000C335D">
              <w:rPr>
                <w:rFonts w:ascii="Arial" w:hAnsi="Arial" w:cs="Arial" w:hint="eastAsia"/>
                <w:sz w:val="21"/>
                <w:szCs w:val="21"/>
              </w:rPr>
              <w:t>国家级实验教学示范中心传媒学科组</w:t>
            </w:r>
          </w:p>
        </w:tc>
      </w:tr>
      <w:tr w:rsidR="006B501A" w14:paraId="2509111C" w14:textId="77777777">
        <w:trPr>
          <w:trHeight w:val="467"/>
        </w:trPr>
        <w:tc>
          <w:tcPr>
            <w:tcW w:w="2808" w:type="pct"/>
            <w:vAlign w:val="center"/>
          </w:tcPr>
          <w:p w14:paraId="5EE0517B" w14:textId="77777777" w:rsidR="006B501A" w:rsidRDefault="00E519B4">
            <w:pPr>
              <w:adjustRightInd w:val="0"/>
              <w:snapToGrid w:val="0"/>
              <w:ind w:firstLineChars="200" w:firstLine="480"/>
              <w:jc w:val="center"/>
              <w:rPr>
                <w:rFonts w:ascii="黑体" w:eastAsia="黑体" w:hAnsi="黑体" w:cs="仿宋_GB2312"/>
                <w:color w:val="000000" w:themeColor="text1"/>
              </w:rPr>
            </w:pPr>
            <w:r>
              <w:rPr>
                <w:rFonts w:ascii="黑体" w:eastAsia="黑体" w:hAnsi="黑体" w:cs="仿宋_GB2312" w:hint="eastAsia"/>
                <w:color w:val="000000" w:themeColor="text1"/>
              </w:rPr>
              <w:t>参加活动的人次数</w:t>
            </w:r>
          </w:p>
        </w:tc>
        <w:tc>
          <w:tcPr>
            <w:tcW w:w="2192" w:type="pct"/>
          </w:tcPr>
          <w:p w14:paraId="5EA2C269" w14:textId="77777777" w:rsidR="006B501A" w:rsidRDefault="0046032A">
            <w:pPr>
              <w:adjustRightInd w:val="0"/>
              <w:snapToGrid w:val="0"/>
              <w:jc w:val="righ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3</w:t>
            </w:r>
            <w:r w:rsidR="00E519B4">
              <w:rPr>
                <w:rFonts w:ascii="仿宋" w:eastAsia="仿宋" w:hAnsi="仿宋" w:cs="仿宋_GB2312" w:hint="eastAsia"/>
                <w:color w:val="000000" w:themeColor="text1"/>
                <w:sz w:val="28"/>
                <w:szCs w:val="28"/>
              </w:rPr>
              <w:t>人次</w:t>
            </w:r>
          </w:p>
        </w:tc>
      </w:tr>
    </w:tbl>
    <w:p w14:paraId="67E22647" w14:textId="77777777" w:rsidR="006B501A" w:rsidRDefault="00E519B4">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4"/>
        <w:gridCol w:w="1899"/>
        <w:gridCol w:w="1208"/>
        <w:gridCol w:w="1208"/>
        <w:gridCol w:w="863"/>
        <w:gridCol w:w="862"/>
      </w:tblGrid>
      <w:tr w:rsidR="006B501A" w14:paraId="46347A1B" w14:textId="77777777" w:rsidTr="00B00D35">
        <w:trPr>
          <w:trHeight w:val="424"/>
        </w:trPr>
        <w:tc>
          <w:tcPr>
            <w:tcW w:w="416" w:type="pct"/>
            <w:vAlign w:val="center"/>
          </w:tcPr>
          <w:p w14:paraId="69E35A17"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938" w:type="pct"/>
            <w:vAlign w:val="center"/>
          </w:tcPr>
          <w:p w14:paraId="52041E90"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1146" w:type="pct"/>
            <w:vAlign w:val="center"/>
          </w:tcPr>
          <w:p w14:paraId="03155DF9"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主办单位名称</w:t>
            </w:r>
          </w:p>
        </w:tc>
        <w:tc>
          <w:tcPr>
            <w:tcW w:w="729" w:type="pct"/>
            <w:vAlign w:val="center"/>
          </w:tcPr>
          <w:p w14:paraId="65C2BCE5"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会议主席</w:t>
            </w:r>
          </w:p>
        </w:tc>
        <w:tc>
          <w:tcPr>
            <w:tcW w:w="729" w:type="pct"/>
            <w:vAlign w:val="center"/>
          </w:tcPr>
          <w:p w14:paraId="7AD59A2C" w14:textId="77777777" w:rsidR="006B501A" w:rsidRDefault="00E519B4">
            <w:pPr>
              <w:jc w:val="center"/>
              <w:rPr>
                <w:rFonts w:ascii="黑体" w:eastAsia="黑体" w:hAnsi="黑体"/>
                <w:color w:val="000000" w:themeColor="text1"/>
              </w:rPr>
            </w:pPr>
            <w:r>
              <w:rPr>
                <w:rFonts w:ascii="黑体" w:eastAsia="黑体" w:hAnsi="黑体" w:hint="eastAsia"/>
                <w:color w:val="000000" w:themeColor="text1"/>
              </w:rPr>
              <w:t>参加人数</w:t>
            </w:r>
          </w:p>
        </w:tc>
        <w:tc>
          <w:tcPr>
            <w:tcW w:w="521" w:type="pct"/>
            <w:vAlign w:val="center"/>
          </w:tcPr>
          <w:p w14:paraId="6F8879ED"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时间</w:t>
            </w:r>
          </w:p>
        </w:tc>
        <w:tc>
          <w:tcPr>
            <w:tcW w:w="520" w:type="pct"/>
            <w:vAlign w:val="center"/>
          </w:tcPr>
          <w:p w14:paraId="61BA6152"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类型</w:t>
            </w:r>
          </w:p>
        </w:tc>
      </w:tr>
      <w:tr w:rsidR="00B00D35" w14:paraId="38DD94F1" w14:textId="77777777" w:rsidTr="00B00D35">
        <w:trPr>
          <w:trHeight w:val="424"/>
        </w:trPr>
        <w:tc>
          <w:tcPr>
            <w:tcW w:w="416" w:type="pct"/>
            <w:vAlign w:val="center"/>
          </w:tcPr>
          <w:p w14:paraId="663D2630" w14:textId="77777777" w:rsidR="00B00D35" w:rsidRDefault="00B00D35">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38" w:type="pct"/>
            <w:vAlign w:val="center"/>
          </w:tcPr>
          <w:p w14:paraId="52EEEB1C" w14:textId="1A16A8D7" w:rsidR="00B00D35" w:rsidRDefault="00B00D35">
            <w:pPr>
              <w:adjustRightInd w:val="0"/>
              <w:snapToGrid w:val="0"/>
              <w:jc w:val="center"/>
              <w:rPr>
                <w:rFonts w:ascii="仿宋" w:eastAsia="仿宋" w:hAnsi="仿宋"/>
                <w:color w:val="000000" w:themeColor="text1"/>
                <w:sz w:val="28"/>
                <w:szCs w:val="28"/>
              </w:rPr>
            </w:pPr>
            <w:r>
              <w:rPr>
                <w:rFonts w:ascii="Microsoft YaHei UI" w:eastAsia="宋体" w:hAnsi="Microsoft YaHei UI"/>
                <w:color w:val="3E3E3E"/>
                <w:sz w:val="22"/>
                <w:szCs w:val="22"/>
              </w:rPr>
              <w:t>国际创意舞蹈研讨会北京师范大学艺术与传媒学院舞蹈系</w:t>
            </w:r>
          </w:p>
        </w:tc>
        <w:tc>
          <w:tcPr>
            <w:tcW w:w="1146" w:type="pct"/>
            <w:vAlign w:val="center"/>
          </w:tcPr>
          <w:p w14:paraId="32BE6BB0" w14:textId="72581153" w:rsidR="00B00D35" w:rsidRDefault="00B00D35">
            <w:pPr>
              <w:adjustRightInd w:val="0"/>
              <w:snapToGrid w:val="0"/>
              <w:jc w:val="center"/>
              <w:rPr>
                <w:rFonts w:ascii="仿宋" w:eastAsia="仿宋" w:hAnsi="仿宋"/>
                <w:color w:val="000000" w:themeColor="text1"/>
                <w:sz w:val="28"/>
                <w:szCs w:val="28"/>
              </w:rPr>
            </w:pPr>
            <w:r>
              <w:rPr>
                <w:rFonts w:ascii="Microsoft YaHei UI" w:eastAsia="宋体" w:hAnsi="Microsoft YaHei UI"/>
                <w:color w:val="3E3E3E"/>
                <w:sz w:val="22"/>
                <w:szCs w:val="22"/>
              </w:rPr>
              <w:t>北京师范大学艺术与传媒学院舞蹈系</w:t>
            </w:r>
          </w:p>
        </w:tc>
        <w:tc>
          <w:tcPr>
            <w:tcW w:w="729" w:type="pct"/>
            <w:vAlign w:val="center"/>
          </w:tcPr>
          <w:p w14:paraId="4E360299" w14:textId="379D9976" w:rsidR="00B00D35" w:rsidRDefault="00B00D35">
            <w:pPr>
              <w:adjustRightInd w:val="0"/>
              <w:snapToGrid w:val="0"/>
              <w:rPr>
                <w:rFonts w:ascii="仿宋" w:eastAsia="仿宋" w:hAnsi="仿宋"/>
                <w:color w:val="000000" w:themeColor="text1"/>
                <w:sz w:val="28"/>
                <w:szCs w:val="28"/>
              </w:rPr>
            </w:pPr>
            <w:r>
              <w:rPr>
                <w:rFonts w:ascii="宋体" w:eastAsia="宋体" w:hAnsi="宋体" w:hint="eastAsia"/>
                <w:color w:val="000000"/>
                <w:sz w:val="22"/>
                <w:szCs w:val="22"/>
              </w:rPr>
              <w:t>肖向荣</w:t>
            </w:r>
          </w:p>
        </w:tc>
        <w:tc>
          <w:tcPr>
            <w:tcW w:w="729" w:type="pct"/>
            <w:vAlign w:val="center"/>
          </w:tcPr>
          <w:p w14:paraId="090E8240" w14:textId="34150488"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200</w:t>
            </w:r>
          </w:p>
        </w:tc>
        <w:tc>
          <w:tcPr>
            <w:tcW w:w="521" w:type="pct"/>
            <w:vAlign w:val="center"/>
          </w:tcPr>
          <w:p w14:paraId="0CA77C7D" w14:textId="255BA5E2"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2019年10月</w:t>
            </w:r>
          </w:p>
        </w:tc>
        <w:tc>
          <w:tcPr>
            <w:tcW w:w="520" w:type="pct"/>
            <w:vAlign w:val="center"/>
          </w:tcPr>
          <w:p w14:paraId="105F7379" w14:textId="47F785B9"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国际性</w:t>
            </w:r>
          </w:p>
        </w:tc>
      </w:tr>
      <w:tr w:rsidR="00B00D35" w14:paraId="00071A79" w14:textId="77777777" w:rsidTr="00B00D35">
        <w:trPr>
          <w:trHeight w:val="424"/>
        </w:trPr>
        <w:tc>
          <w:tcPr>
            <w:tcW w:w="416" w:type="pct"/>
            <w:vAlign w:val="center"/>
          </w:tcPr>
          <w:p w14:paraId="27A7ACEE" w14:textId="77777777" w:rsidR="00B00D35" w:rsidRDefault="00B00D35">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38" w:type="pct"/>
            <w:vAlign w:val="center"/>
          </w:tcPr>
          <w:p w14:paraId="66A1F5F5" w14:textId="7DD1F401" w:rsidR="00B00D35" w:rsidRDefault="00B00D35">
            <w:pPr>
              <w:adjustRightInd w:val="0"/>
              <w:snapToGrid w:val="0"/>
              <w:jc w:val="center"/>
              <w:rPr>
                <w:rFonts w:ascii="仿宋" w:eastAsia="仿宋" w:hAnsi="仿宋"/>
                <w:color w:val="000000" w:themeColor="text1"/>
                <w:sz w:val="28"/>
                <w:szCs w:val="28"/>
              </w:rPr>
            </w:pPr>
            <w:r>
              <w:rPr>
                <w:rFonts w:ascii="Microsoft YaHei UI" w:eastAsia="宋体" w:hAnsi="Microsoft YaHei UI"/>
                <w:color w:val="3E3E3E"/>
                <w:sz w:val="22"/>
                <w:szCs w:val="22"/>
              </w:rPr>
              <w:t>北京师范大学第六届国际音乐周</w:t>
            </w:r>
          </w:p>
        </w:tc>
        <w:tc>
          <w:tcPr>
            <w:tcW w:w="1146" w:type="pct"/>
            <w:vAlign w:val="center"/>
          </w:tcPr>
          <w:p w14:paraId="6E65AD7D" w14:textId="7A8AB67B"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北京师范大学艺术与传媒学院音乐系</w:t>
            </w:r>
          </w:p>
        </w:tc>
        <w:tc>
          <w:tcPr>
            <w:tcW w:w="729" w:type="pct"/>
            <w:vAlign w:val="center"/>
          </w:tcPr>
          <w:p w14:paraId="4DBD8D6B" w14:textId="36879115" w:rsidR="00B00D35" w:rsidRDefault="00B00D35">
            <w:pPr>
              <w:adjustRightInd w:val="0"/>
              <w:snapToGrid w:val="0"/>
              <w:rPr>
                <w:rFonts w:ascii="仿宋" w:eastAsia="仿宋" w:hAnsi="仿宋"/>
                <w:color w:val="000000" w:themeColor="text1"/>
                <w:sz w:val="28"/>
                <w:szCs w:val="28"/>
              </w:rPr>
            </w:pPr>
            <w:r>
              <w:rPr>
                <w:rFonts w:ascii="宋体" w:eastAsia="宋体" w:hAnsi="宋体" w:hint="eastAsia"/>
                <w:color w:val="000000"/>
                <w:sz w:val="22"/>
                <w:szCs w:val="22"/>
              </w:rPr>
              <w:t>郭兰兰</w:t>
            </w:r>
          </w:p>
        </w:tc>
        <w:tc>
          <w:tcPr>
            <w:tcW w:w="729" w:type="pct"/>
            <w:vAlign w:val="center"/>
          </w:tcPr>
          <w:p w14:paraId="7BE72932" w14:textId="09D5AAF9"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60</w:t>
            </w:r>
          </w:p>
        </w:tc>
        <w:tc>
          <w:tcPr>
            <w:tcW w:w="521" w:type="pct"/>
            <w:vAlign w:val="center"/>
          </w:tcPr>
          <w:p w14:paraId="6E244F82" w14:textId="650CCBDA"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2019年10月</w:t>
            </w:r>
          </w:p>
        </w:tc>
        <w:tc>
          <w:tcPr>
            <w:tcW w:w="520" w:type="pct"/>
            <w:vAlign w:val="center"/>
          </w:tcPr>
          <w:p w14:paraId="020B213F" w14:textId="36F54948"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全国性</w:t>
            </w:r>
          </w:p>
        </w:tc>
      </w:tr>
      <w:tr w:rsidR="00B00D35" w14:paraId="75EBAE5B" w14:textId="77777777" w:rsidTr="00B00D35">
        <w:trPr>
          <w:trHeight w:val="424"/>
        </w:trPr>
        <w:tc>
          <w:tcPr>
            <w:tcW w:w="416" w:type="pct"/>
            <w:vAlign w:val="center"/>
          </w:tcPr>
          <w:p w14:paraId="2B8F4A5C" w14:textId="63C0F782" w:rsidR="00B00D35" w:rsidRDefault="00B00D35">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3</w:t>
            </w:r>
          </w:p>
        </w:tc>
        <w:tc>
          <w:tcPr>
            <w:tcW w:w="938" w:type="pct"/>
            <w:vAlign w:val="center"/>
          </w:tcPr>
          <w:p w14:paraId="332470F3" w14:textId="7B0915E3" w:rsidR="00B00D35" w:rsidRDefault="00B00D35">
            <w:pPr>
              <w:adjustRightInd w:val="0"/>
              <w:snapToGrid w:val="0"/>
              <w:jc w:val="center"/>
              <w:rPr>
                <w:rFonts w:ascii="仿宋" w:eastAsia="仿宋" w:hAnsi="仿宋"/>
                <w:color w:val="000000" w:themeColor="text1"/>
                <w:sz w:val="28"/>
                <w:szCs w:val="28"/>
              </w:rPr>
            </w:pPr>
            <w:r>
              <w:rPr>
                <w:rFonts w:ascii="Microsoft YaHei UI" w:eastAsia="宋体" w:hAnsi="Microsoft YaHei UI"/>
                <w:color w:val="333333"/>
                <w:sz w:val="22"/>
                <w:szCs w:val="22"/>
              </w:rPr>
              <w:t>面向未来的亚洲艺术</w:t>
            </w:r>
            <w:r>
              <w:rPr>
                <w:rFonts w:ascii="Microsoft YaHei UI" w:eastAsia="宋体" w:hAnsi="Microsoft YaHei UI"/>
                <w:color w:val="333333"/>
                <w:sz w:val="22"/>
                <w:szCs w:val="22"/>
              </w:rPr>
              <w:t>——2019</w:t>
            </w:r>
            <w:r>
              <w:rPr>
                <w:rFonts w:ascii="Microsoft YaHei UI" w:eastAsia="宋体" w:hAnsi="Microsoft YaHei UI"/>
                <w:color w:val="333333"/>
                <w:sz w:val="22"/>
                <w:szCs w:val="22"/>
              </w:rPr>
              <w:t>亚洲国际文化艺术论坛</w:t>
            </w:r>
          </w:p>
        </w:tc>
        <w:tc>
          <w:tcPr>
            <w:tcW w:w="1146" w:type="pct"/>
            <w:vAlign w:val="center"/>
          </w:tcPr>
          <w:p w14:paraId="180DF8BA" w14:textId="2699914A" w:rsidR="00B00D35" w:rsidRDefault="00B00D35">
            <w:pPr>
              <w:adjustRightInd w:val="0"/>
              <w:snapToGrid w:val="0"/>
              <w:jc w:val="center"/>
              <w:rPr>
                <w:rFonts w:ascii="仿宋" w:eastAsia="仿宋" w:hAnsi="仿宋"/>
                <w:color w:val="000000" w:themeColor="text1"/>
                <w:sz w:val="28"/>
                <w:szCs w:val="28"/>
              </w:rPr>
            </w:pPr>
            <w:r>
              <w:rPr>
                <w:rFonts w:ascii="Microsoft YaHei UI" w:eastAsia="宋体" w:hAnsi="Microsoft YaHei UI"/>
                <w:color w:val="333333"/>
                <w:sz w:val="22"/>
                <w:szCs w:val="22"/>
              </w:rPr>
              <w:t>北京师范大学与中国戏曲学院</w:t>
            </w:r>
          </w:p>
        </w:tc>
        <w:tc>
          <w:tcPr>
            <w:tcW w:w="729" w:type="pct"/>
            <w:vAlign w:val="center"/>
          </w:tcPr>
          <w:p w14:paraId="6B0BBC9D" w14:textId="6C67860B"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胡智锋、肖向荣</w:t>
            </w:r>
          </w:p>
        </w:tc>
        <w:tc>
          <w:tcPr>
            <w:tcW w:w="729" w:type="pct"/>
            <w:vAlign w:val="center"/>
          </w:tcPr>
          <w:p w14:paraId="3C4FCEB4" w14:textId="5A8E3CBF"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200</w:t>
            </w:r>
          </w:p>
        </w:tc>
        <w:tc>
          <w:tcPr>
            <w:tcW w:w="521" w:type="pct"/>
            <w:vAlign w:val="center"/>
          </w:tcPr>
          <w:p w14:paraId="5CB9B4C4" w14:textId="1DBD42D5"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2019年7月</w:t>
            </w:r>
          </w:p>
        </w:tc>
        <w:tc>
          <w:tcPr>
            <w:tcW w:w="520" w:type="pct"/>
            <w:vAlign w:val="center"/>
          </w:tcPr>
          <w:p w14:paraId="5B58BA30" w14:textId="00B997E3"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国际性</w:t>
            </w:r>
          </w:p>
        </w:tc>
      </w:tr>
      <w:tr w:rsidR="00B00D35" w14:paraId="5836DE26" w14:textId="77777777" w:rsidTr="00B00D35">
        <w:trPr>
          <w:trHeight w:val="424"/>
        </w:trPr>
        <w:tc>
          <w:tcPr>
            <w:tcW w:w="416" w:type="pct"/>
            <w:vAlign w:val="center"/>
          </w:tcPr>
          <w:p w14:paraId="2DCE961D" w14:textId="7CE41B87" w:rsidR="00B00D35" w:rsidRDefault="00B00D35">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4</w:t>
            </w:r>
          </w:p>
        </w:tc>
        <w:tc>
          <w:tcPr>
            <w:tcW w:w="938" w:type="pct"/>
            <w:vAlign w:val="center"/>
          </w:tcPr>
          <w:p w14:paraId="69618FB4" w14:textId="6B047CE9" w:rsidR="00B00D35" w:rsidRDefault="00B00D35">
            <w:pPr>
              <w:adjustRightInd w:val="0"/>
              <w:snapToGrid w:val="0"/>
              <w:jc w:val="center"/>
              <w:rPr>
                <w:rFonts w:ascii="仿宋" w:eastAsia="仿宋" w:hAnsi="仿宋"/>
                <w:color w:val="000000" w:themeColor="text1"/>
                <w:sz w:val="28"/>
                <w:szCs w:val="28"/>
              </w:rPr>
            </w:pPr>
            <w:r>
              <w:rPr>
                <w:rFonts w:ascii="DengXian" w:eastAsia="DengXian" w:hAnsi="DengXian" w:hint="eastAsia"/>
                <w:color w:val="000000"/>
                <w:sz w:val="22"/>
                <w:szCs w:val="22"/>
              </w:rPr>
              <w:t>第七届亚洲电影论坛“亚洲电影新景观”学术研讨会</w:t>
            </w:r>
          </w:p>
        </w:tc>
        <w:tc>
          <w:tcPr>
            <w:tcW w:w="1146" w:type="pct"/>
            <w:vAlign w:val="center"/>
          </w:tcPr>
          <w:p w14:paraId="5ED2DCEE" w14:textId="2638DF3F" w:rsidR="00B00D35" w:rsidRDefault="00B00D35">
            <w:pPr>
              <w:adjustRightInd w:val="0"/>
              <w:snapToGrid w:val="0"/>
              <w:jc w:val="center"/>
              <w:rPr>
                <w:rFonts w:ascii="仿宋" w:eastAsia="仿宋" w:hAnsi="仿宋"/>
                <w:color w:val="000000" w:themeColor="text1"/>
                <w:sz w:val="28"/>
                <w:szCs w:val="28"/>
              </w:rPr>
            </w:pPr>
            <w:r>
              <w:rPr>
                <w:rFonts w:ascii="DengXian" w:eastAsia="DengXian" w:hAnsi="DengXian" w:hint="eastAsia"/>
                <w:color w:val="000000"/>
                <w:sz w:val="22"/>
                <w:szCs w:val="22"/>
              </w:rPr>
              <w:t>北京师范大学亚洲与华语电影研究中心与北京师范大学艺术与传媒学院影视传媒系</w:t>
            </w:r>
          </w:p>
        </w:tc>
        <w:tc>
          <w:tcPr>
            <w:tcW w:w="729" w:type="pct"/>
            <w:vAlign w:val="center"/>
          </w:tcPr>
          <w:p w14:paraId="5A728FEB" w14:textId="6ED948C7"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729" w:type="pct"/>
            <w:vAlign w:val="center"/>
          </w:tcPr>
          <w:p w14:paraId="78081511" w14:textId="20C9F2C8"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60</w:t>
            </w:r>
          </w:p>
        </w:tc>
        <w:tc>
          <w:tcPr>
            <w:tcW w:w="521" w:type="pct"/>
            <w:vAlign w:val="center"/>
          </w:tcPr>
          <w:p w14:paraId="691D2030" w14:textId="7E739920"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2019年10月</w:t>
            </w:r>
          </w:p>
        </w:tc>
        <w:tc>
          <w:tcPr>
            <w:tcW w:w="520" w:type="pct"/>
            <w:vAlign w:val="center"/>
          </w:tcPr>
          <w:p w14:paraId="1D68CAC0" w14:textId="33C662DA"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全国性</w:t>
            </w:r>
          </w:p>
        </w:tc>
      </w:tr>
      <w:tr w:rsidR="00B00D35" w14:paraId="3E5F11CA" w14:textId="77777777" w:rsidTr="00B00D35">
        <w:trPr>
          <w:trHeight w:val="424"/>
        </w:trPr>
        <w:tc>
          <w:tcPr>
            <w:tcW w:w="416" w:type="pct"/>
            <w:vAlign w:val="center"/>
          </w:tcPr>
          <w:p w14:paraId="7AE9025F" w14:textId="5600FA0F" w:rsidR="00B00D35" w:rsidRDefault="00B00D35" w:rsidP="00B00D35">
            <w:pPr>
              <w:adjustRightInd w:val="0"/>
              <w:snapToGrid w:val="0"/>
              <w:rPr>
                <w:rFonts w:ascii="楷体" w:eastAsia="楷体" w:hAnsi="楷体" w:cs="仿宋_GB2312"/>
                <w:color w:val="000000" w:themeColor="text1"/>
              </w:rPr>
            </w:pPr>
            <w:r>
              <w:rPr>
                <w:rFonts w:ascii="楷体" w:eastAsia="楷体" w:hAnsi="楷体" w:cs="仿宋_GB2312" w:hint="eastAsia"/>
                <w:color w:val="000000" w:themeColor="text1"/>
              </w:rPr>
              <w:t>5</w:t>
            </w:r>
          </w:p>
        </w:tc>
        <w:tc>
          <w:tcPr>
            <w:tcW w:w="938" w:type="pct"/>
            <w:vAlign w:val="center"/>
          </w:tcPr>
          <w:p w14:paraId="580CF61D" w14:textId="5CCB1358" w:rsidR="00B00D35" w:rsidRDefault="00B00D35">
            <w:pPr>
              <w:adjustRightInd w:val="0"/>
              <w:snapToGrid w:val="0"/>
              <w:jc w:val="center"/>
              <w:rPr>
                <w:rFonts w:ascii="仿宋" w:eastAsia="仿宋" w:hAnsi="仿宋"/>
                <w:color w:val="000000" w:themeColor="text1"/>
                <w:sz w:val="28"/>
                <w:szCs w:val="28"/>
              </w:rPr>
            </w:pPr>
            <w:r>
              <w:rPr>
                <w:rFonts w:ascii="Microsoft YaHei UI" w:eastAsia="宋体" w:hAnsi="Microsoft YaHei UI"/>
                <w:color w:val="000000"/>
              </w:rPr>
              <w:t>“</w:t>
            </w:r>
            <w:r>
              <w:rPr>
                <w:rFonts w:ascii="Microsoft YaHei UI" w:eastAsia="宋体" w:hAnsi="Microsoft YaHei UI"/>
                <w:color w:val="000000"/>
              </w:rPr>
              <w:t>中小学影视教育新实践、深拓展</w:t>
            </w:r>
            <w:r>
              <w:rPr>
                <w:rFonts w:ascii="Microsoft YaHei UI" w:eastAsia="宋体" w:hAnsi="Microsoft YaHei UI"/>
                <w:color w:val="000000"/>
              </w:rPr>
              <w:t>”</w:t>
            </w:r>
            <w:r>
              <w:rPr>
                <w:rFonts w:ascii="Microsoft YaHei UI" w:eastAsia="宋体" w:hAnsi="Microsoft YaHei UI"/>
                <w:color w:val="000000"/>
              </w:rPr>
              <w:t>报告会暨</w:t>
            </w:r>
            <w:r>
              <w:rPr>
                <w:rFonts w:ascii="Microsoft YaHei UI" w:eastAsia="宋体" w:hAnsi="Microsoft YaHei UI"/>
                <w:color w:val="000000"/>
              </w:rPr>
              <w:t>“</w:t>
            </w:r>
            <w:r>
              <w:rPr>
                <w:rFonts w:ascii="Microsoft YaHei UI" w:eastAsia="宋体" w:hAnsi="Microsoft YaHei UI"/>
                <w:color w:val="000000"/>
              </w:rPr>
              <w:t>第一届中小学影视教育师资人才培养项目</w:t>
            </w:r>
            <w:r>
              <w:rPr>
                <w:rFonts w:ascii="Microsoft YaHei UI" w:eastAsia="宋体" w:hAnsi="Microsoft YaHei UI"/>
                <w:color w:val="000000"/>
              </w:rPr>
              <w:t>”</w:t>
            </w:r>
            <w:r>
              <w:rPr>
                <w:rFonts w:ascii="Microsoft YaHei UI" w:eastAsia="宋体" w:hAnsi="Microsoft YaHei UI"/>
                <w:color w:val="000000"/>
              </w:rPr>
              <w:t>发布会</w:t>
            </w:r>
          </w:p>
        </w:tc>
        <w:tc>
          <w:tcPr>
            <w:tcW w:w="1146" w:type="pct"/>
            <w:vAlign w:val="center"/>
          </w:tcPr>
          <w:p w14:paraId="044A9D44" w14:textId="75B2021D" w:rsidR="00B00D35" w:rsidRDefault="00B00D35">
            <w:pPr>
              <w:adjustRightInd w:val="0"/>
              <w:snapToGrid w:val="0"/>
              <w:jc w:val="center"/>
              <w:rPr>
                <w:rFonts w:ascii="仿宋" w:eastAsia="仿宋" w:hAnsi="仿宋"/>
                <w:color w:val="000000" w:themeColor="text1"/>
                <w:sz w:val="28"/>
                <w:szCs w:val="28"/>
              </w:rPr>
            </w:pPr>
            <w:r>
              <w:rPr>
                <w:rFonts w:ascii="Microsoft YaHei UI" w:eastAsia="宋体" w:hAnsi="Microsoft YaHei UI"/>
                <w:color w:val="000000"/>
              </w:rPr>
              <w:t>北京师范大学艺术与传媒学院</w:t>
            </w:r>
          </w:p>
        </w:tc>
        <w:tc>
          <w:tcPr>
            <w:tcW w:w="729" w:type="pct"/>
            <w:vAlign w:val="center"/>
          </w:tcPr>
          <w:p w14:paraId="3D7FEE4E" w14:textId="490808FF"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color w:val="000000"/>
                <w:sz w:val="22"/>
                <w:szCs w:val="22"/>
              </w:rPr>
              <w:t>周星</w:t>
            </w:r>
          </w:p>
        </w:tc>
        <w:tc>
          <w:tcPr>
            <w:tcW w:w="729" w:type="pct"/>
            <w:vAlign w:val="center"/>
          </w:tcPr>
          <w:p w14:paraId="6FE5ED71" w14:textId="544DFF38"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100</w:t>
            </w:r>
          </w:p>
        </w:tc>
        <w:tc>
          <w:tcPr>
            <w:tcW w:w="521" w:type="pct"/>
            <w:vAlign w:val="center"/>
          </w:tcPr>
          <w:p w14:paraId="62D2F059" w14:textId="4F44E65A"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2019年7月</w:t>
            </w:r>
          </w:p>
        </w:tc>
        <w:tc>
          <w:tcPr>
            <w:tcW w:w="520" w:type="pct"/>
            <w:vAlign w:val="center"/>
          </w:tcPr>
          <w:p w14:paraId="515B808A" w14:textId="2145F0D3" w:rsidR="00B00D35" w:rsidRDefault="00B00D35">
            <w:pPr>
              <w:adjustRightInd w:val="0"/>
              <w:snapToGrid w:val="0"/>
              <w:jc w:val="center"/>
              <w:rPr>
                <w:rFonts w:ascii="仿宋" w:eastAsia="仿宋" w:hAnsi="仿宋"/>
                <w:color w:val="000000" w:themeColor="text1"/>
                <w:sz w:val="28"/>
                <w:szCs w:val="28"/>
              </w:rPr>
            </w:pPr>
            <w:r>
              <w:rPr>
                <w:rFonts w:ascii="宋体" w:eastAsia="宋体" w:hAnsi="宋体" w:hint="eastAsia"/>
              </w:rPr>
              <w:t>全国性</w:t>
            </w:r>
          </w:p>
        </w:tc>
      </w:tr>
    </w:tbl>
    <w:p w14:paraId="6D8CE0FA" w14:textId="77777777" w:rsidR="006B501A" w:rsidRDefault="00E519B4">
      <w:pPr>
        <w:spacing w:beforeLines="50" w:before="163"/>
        <w:ind w:firstLineChars="200" w:firstLine="480"/>
        <w:rPr>
          <w:rFonts w:ascii="楷体" w:eastAsia="楷体" w:hAnsi="楷体"/>
          <w:color w:val="000000" w:themeColor="text1"/>
        </w:rPr>
      </w:pPr>
      <w:r>
        <w:rPr>
          <w:rFonts w:ascii="楷体" w:eastAsia="楷体" w:hAnsi="楷体" w:hint="eastAsia"/>
          <w:bCs/>
          <w:color w:val="000000" w:themeColor="text1"/>
        </w:rPr>
        <w:lastRenderedPageBreak/>
        <w:t>注</w:t>
      </w:r>
      <w:r>
        <w:rPr>
          <w:rFonts w:ascii="楷体" w:eastAsia="楷体" w:hAnsi="楷体" w:hint="eastAsia"/>
          <w:color w:val="000000" w:themeColor="text1"/>
        </w:rPr>
        <w:t>：主办或协办由主管部门、一级学会或示范中心联席会批准的会议。</w:t>
      </w:r>
      <w:r>
        <w:rPr>
          <w:rFonts w:ascii="楷体" w:eastAsia="楷体" w:hAnsi="楷体" w:cs="仿宋_GB2312" w:hint="eastAsia"/>
          <w:color w:val="000000" w:themeColor="text1"/>
        </w:rPr>
        <w:t>请按全球性、</w:t>
      </w:r>
      <w:r>
        <w:rPr>
          <w:rFonts w:ascii="楷体" w:eastAsia="楷体" w:hAnsi="楷体" w:hint="eastAsia"/>
          <w:color w:val="000000" w:themeColor="text1"/>
        </w:rPr>
        <w:t>区域性</w:t>
      </w:r>
      <w:r>
        <w:rPr>
          <w:rFonts w:ascii="楷体" w:eastAsia="楷体" w:hAnsi="楷体" w:cs="仿宋_GB2312" w:hint="eastAsia"/>
          <w:color w:val="000000" w:themeColor="text1"/>
        </w:rPr>
        <w:t>、双边性、全国性等排序，并在类型栏中标明。</w:t>
      </w:r>
    </w:p>
    <w:p w14:paraId="509FC3D7" w14:textId="77777777" w:rsidR="006B501A" w:rsidRDefault="00E519B4">
      <w:pPr>
        <w:spacing w:before="50" w:afterLines="50" w:after="163"/>
        <w:ind w:firstLineChars="196" w:firstLine="470"/>
        <w:rPr>
          <w:rFonts w:ascii="黑体" w:eastAsia="黑体" w:hAnsi="黑体" w:cs="仿宋_GB2312"/>
          <w:color w:val="000000" w:themeColor="text1"/>
        </w:rPr>
      </w:pPr>
      <w:r>
        <w:rPr>
          <w:rFonts w:ascii="黑体" w:eastAsia="黑体" w:hAnsi="黑体" w:cs="仿宋_GB2312" w:hint="eastAsia"/>
          <w:color w:val="000000" w:themeColor="text1"/>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1"/>
        <w:gridCol w:w="1853"/>
        <w:gridCol w:w="1853"/>
        <w:gridCol w:w="1853"/>
        <w:gridCol w:w="1268"/>
        <w:gridCol w:w="816"/>
      </w:tblGrid>
      <w:tr w:rsidR="006B501A" w14:paraId="2ECF7EBD" w14:textId="77777777" w:rsidTr="003658CD">
        <w:trPr>
          <w:trHeight w:val="456"/>
          <w:jc w:val="center"/>
        </w:trPr>
        <w:tc>
          <w:tcPr>
            <w:tcW w:w="389" w:type="pct"/>
            <w:vAlign w:val="center"/>
          </w:tcPr>
          <w:p w14:paraId="1C28F409"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1120" w:type="pct"/>
            <w:vAlign w:val="center"/>
          </w:tcPr>
          <w:p w14:paraId="6A26CA72"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大会报告名称</w:t>
            </w:r>
          </w:p>
        </w:tc>
        <w:tc>
          <w:tcPr>
            <w:tcW w:w="1120" w:type="pct"/>
            <w:vAlign w:val="center"/>
          </w:tcPr>
          <w:p w14:paraId="6D3154B3"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报告人</w:t>
            </w:r>
          </w:p>
        </w:tc>
        <w:tc>
          <w:tcPr>
            <w:tcW w:w="1120" w:type="pct"/>
            <w:vAlign w:val="center"/>
          </w:tcPr>
          <w:p w14:paraId="188B3657"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756" w:type="pct"/>
            <w:vAlign w:val="center"/>
          </w:tcPr>
          <w:p w14:paraId="2FB05CE1"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时间</w:t>
            </w:r>
          </w:p>
        </w:tc>
        <w:tc>
          <w:tcPr>
            <w:tcW w:w="494" w:type="pct"/>
            <w:vAlign w:val="center"/>
          </w:tcPr>
          <w:p w14:paraId="1BE80333"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地点</w:t>
            </w:r>
          </w:p>
        </w:tc>
      </w:tr>
      <w:tr w:rsidR="003658CD" w14:paraId="70917156" w14:textId="77777777" w:rsidTr="003658CD">
        <w:trPr>
          <w:trHeight w:val="346"/>
          <w:jc w:val="center"/>
        </w:trPr>
        <w:tc>
          <w:tcPr>
            <w:tcW w:w="389" w:type="pct"/>
            <w:vAlign w:val="center"/>
          </w:tcPr>
          <w:p w14:paraId="693DEFE0" w14:textId="5B8117DB" w:rsidR="003658CD" w:rsidRDefault="003658CD">
            <w:pPr>
              <w:adjustRightInd w:val="0"/>
              <w:snapToGrid w:val="0"/>
              <w:jc w:val="center"/>
              <w:rPr>
                <w:rFonts w:ascii="楷体" w:eastAsia="楷体" w:hAnsi="楷体"/>
                <w:color w:val="000000" w:themeColor="text1"/>
              </w:rPr>
            </w:pPr>
            <w:r w:rsidRPr="00481028">
              <w:rPr>
                <w:rFonts w:ascii="Arial" w:hAnsi="Arial" w:cs="Arial" w:hint="eastAsia"/>
                <w:sz w:val="21"/>
                <w:szCs w:val="21"/>
              </w:rPr>
              <w:t>1</w:t>
            </w:r>
          </w:p>
        </w:tc>
        <w:tc>
          <w:tcPr>
            <w:tcW w:w="1120" w:type="pct"/>
            <w:vAlign w:val="center"/>
          </w:tcPr>
          <w:p w14:paraId="08284EB4" w14:textId="133FD3A6" w:rsidR="003658CD" w:rsidRDefault="003658CD">
            <w:pPr>
              <w:adjustRightInd w:val="0"/>
              <w:snapToGrid w:val="0"/>
              <w:jc w:val="center"/>
              <w:rPr>
                <w:rFonts w:ascii="仿宋" w:eastAsia="仿宋" w:hAnsi="仿宋"/>
                <w:color w:val="000000" w:themeColor="text1"/>
                <w:sz w:val="28"/>
                <w:szCs w:val="28"/>
              </w:rPr>
            </w:pPr>
            <w:r w:rsidRPr="00481028">
              <w:rPr>
                <w:rFonts w:ascii="Arial" w:hAnsi="Arial" w:cs="Arial" w:hint="eastAsia"/>
                <w:sz w:val="21"/>
                <w:szCs w:val="21"/>
              </w:rPr>
              <w:t>北师大</w:t>
            </w:r>
            <w:r w:rsidRPr="00481028">
              <w:rPr>
                <w:rFonts w:ascii="Arial" w:hAnsi="Arial" w:cs="Arial"/>
                <w:sz w:val="21"/>
                <w:szCs w:val="21"/>
              </w:rPr>
              <w:t>艺术与传媒学院</w:t>
            </w:r>
            <w:r w:rsidRPr="00481028">
              <w:rPr>
                <w:rFonts w:ascii="Arial" w:hAnsi="Arial" w:cs="Arial" w:hint="eastAsia"/>
                <w:sz w:val="21"/>
                <w:szCs w:val="21"/>
              </w:rPr>
              <w:t>实验教学</w:t>
            </w:r>
          </w:p>
        </w:tc>
        <w:tc>
          <w:tcPr>
            <w:tcW w:w="1120" w:type="pct"/>
            <w:vAlign w:val="center"/>
          </w:tcPr>
          <w:p w14:paraId="0D5FF934" w14:textId="374733A6" w:rsidR="003658CD" w:rsidRDefault="003658CD">
            <w:pPr>
              <w:adjustRightInd w:val="0"/>
              <w:snapToGrid w:val="0"/>
              <w:jc w:val="center"/>
              <w:rPr>
                <w:rFonts w:ascii="仿宋" w:eastAsia="仿宋" w:hAnsi="仿宋"/>
                <w:color w:val="000000" w:themeColor="text1"/>
                <w:sz w:val="28"/>
                <w:szCs w:val="28"/>
              </w:rPr>
            </w:pPr>
            <w:r>
              <w:rPr>
                <w:rFonts w:ascii="Arial" w:hAnsi="Arial" w:cs="Arial" w:hint="eastAsia"/>
                <w:sz w:val="21"/>
                <w:szCs w:val="21"/>
              </w:rPr>
              <w:t>吕兵</w:t>
            </w:r>
          </w:p>
        </w:tc>
        <w:tc>
          <w:tcPr>
            <w:tcW w:w="1120" w:type="pct"/>
            <w:vAlign w:val="center"/>
          </w:tcPr>
          <w:p w14:paraId="35E80101" w14:textId="12AF5F9F" w:rsidR="003658CD" w:rsidRDefault="003658CD">
            <w:pPr>
              <w:adjustRightInd w:val="0"/>
              <w:snapToGrid w:val="0"/>
              <w:jc w:val="center"/>
              <w:rPr>
                <w:rFonts w:ascii="仿宋" w:eastAsia="仿宋" w:hAnsi="仿宋"/>
                <w:color w:val="000000" w:themeColor="text1"/>
                <w:sz w:val="28"/>
                <w:szCs w:val="28"/>
              </w:rPr>
            </w:pPr>
            <w:r w:rsidRPr="00481028">
              <w:rPr>
                <w:rFonts w:ascii="Arial" w:hAnsi="Arial" w:cs="Arial" w:hint="eastAsia"/>
                <w:sz w:val="21"/>
                <w:szCs w:val="21"/>
              </w:rPr>
              <w:t>实验教学中心</w:t>
            </w:r>
            <w:r w:rsidRPr="00481028">
              <w:rPr>
                <w:rFonts w:ascii="Arial" w:hAnsi="Arial" w:cs="Arial"/>
                <w:sz w:val="21"/>
                <w:szCs w:val="21"/>
              </w:rPr>
              <w:t>调研会</w:t>
            </w:r>
          </w:p>
        </w:tc>
        <w:tc>
          <w:tcPr>
            <w:tcW w:w="756" w:type="pct"/>
            <w:vAlign w:val="center"/>
          </w:tcPr>
          <w:p w14:paraId="207B5749" w14:textId="6A088E85" w:rsidR="003658CD" w:rsidRDefault="003658CD" w:rsidP="00FC582D">
            <w:pPr>
              <w:adjustRightInd w:val="0"/>
              <w:snapToGrid w:val="0"/>
              <w:jc w:val="center"/>
              <w:rPr>
                <w:rFonts w:ascii="仿宋" w:eastAsia="仿宋" w:hAnsi="仿宋"/>
                <w:color w:val="000000" w:themeColor="text1"/>
                <w:sz w:val="28"/>
                <w:szCs w:val="28"/>
              </w:rPr>
            </w:pPr>
            <w:r w:rsidRPr="00481028">
              <w:rPr>
                <w:rFonts w:ascii="Arial" w:hAnsi="Arial" w:cs="Arial" w:hint="eastAsia"/>
                <w:sz w:val="21"/>
                <w:szCs w:val="21"/>
              </w:rPr>
              <w:t>201</w:t>
            </w:r>
            <w:r>
              <w:rPr>
                <w:rFonts w:ascii="Arial" w:hAnsi="Arial" w:cs="Arial" w:hint="eastAsia"/>
                <w:sz w:val="21"/>
                <w:szCs w:val="21"/>
              </w:rPr>
              <w:t>9.5</w:t>
            </w:r>
            <w:r w:rsidRPr="00481028">
              <w:rPr>
                <w:rFonts w:ascii="Arial" w:hAnsi="Arial" w:cs="Arial" w:hint="eastAsia"/>
                <w:sz w:val="21"/>
                <w:szCs w:val="21"/>
              </w:rPr>
              <w:t>.21</w:t>
            </w:r>
          </w:p>
        </w:tc>
        <w:tc>
          <w:tcPr>
            <w:tcW w:w="494" w:type="pct"/>
            <w:vAlign w:val="center"/>
          </w:tcPr>
          <w:p w14:paraId="36D04FC8" w14:textId="58B46522" w:rsidR="003658CD" w:rsidRDefault="003658CD">
            <w:pPr>
              <w:adjustRightInd w:val="0"/>
              <w:snapToGrid w:val="0"/>
              <w:jc w:val="center"/>
              <w:rPr>
                <w:rFonts w:ascii="仿宋" w:eastAsia="仿宋" w:hAnsi="仿宋"/>
                <w:color w:val="000000" w:themeColor="text1"/>
                <w:sz w:val="28"/>
                <w:szCs w:val="28"/>
              </w:rPr>
            </w:pPr>
            <w:r>
              <w:rPr>
                <w:rFonts w:ascii="Arial" w:hAnsi="Arial" w:cs="Arial" w:hint="eastAsia"/>
                <w:sz w:val="21"/>
                <w:szCs w:val="21"/>
              </w:rPr>
              <w:t>成都理工大学</w:t>
            </w:r>
          </w:p>
        </w:tc>
      </w:tr>
      <w:tr w:rsidR="003658CD" w14:paraId="7D7FE069" w14:textId="77777777" w:rsidTr="003658CD">
        <w:trPr>
          <w:trHeight w:val="456"/>
          <w:jc w:val="center"/>
        </w:trPr>
        <w:tc>
          <w:tcPr>
            <w:tcW w:w="389" w:type="pct"/>
            <w:vAlign w:val="center"/>
          </w:tcPr>
          <w:p w14:paraId="16B5ED9A" w14:textId="489FAD25" w:rsidR="003658CD" w:rsidRDefault="003658CD">
            <w:pPr>
              <w:adjustRightInd w:val="0"/>
              <w:snapToGrid w:val="0"/>
              <w:jc w:val="center"/>
              <w:rPr>
                <w:rFonts w:ascii="楷体" w:eastAsia="楷体" w:hAnsi="楷体"/>
                <w:color w:val="000000" w:themeColor="text1"/>
              </w:rPr>
            </w:pPr>
            <w:r w:rsidRPr="00481028">
              <w:rPr>
                <w:rFonts w:ascii="Arial" w:hAnsi="Arial" w:cs="Arial"/>
                <w:sz w:val="21"/>
                <w:szCs w:val="21"/>
              </w:rPr>
              <w:t>2</w:t>
            </w:r>
          </w:p>
        </w:tc>
        <w:tc>
          <w:tcPr>
            <w:tcW w:w="1120" w:type="pct"/>
            <w:vAlign w:val="center"/>
          </w:tcPr>
          <w:p w14:paraId="5C68DC13" w14:textId="29D2FFB0" w:rsidR="003658CD" w:rsidRDefault="003658CD">
            <w:pPr>
              <w:adjustRightInd w:val="0"/>
              <w:snapToGrid w:val="0"/>
              <w:jc w:val="center"/>
              <w:rPr>
                <w:rFonts w:ascii="仿宋" w:eastAsia="仿宋" w:hAnsi="仿宋"/>
                <w:color w:val="000000" w:themeColor="text1"/>
                <w:sz w:val="28"/>
                <w:szCs w:val="28"/>
              </w:rPr>
            </w:pPr>
            <w:r w:rsidRPr="006A1CAD">
              <w:rPr>
                <w:rFonts w:ascii="Arial" w:hAnsi="Arial" w:cs="Arial" w:hint="eastAsia"/>
                <w:sz w:val="21"/>
                <w:szCs w:val="21"/>
              </w:rPr>
              <w:t>媒体融合实践教学创新</w:t>
            </w:r>
          </w:p>
        </w:tc>
        <w:tc>
          <w:tcPr>
            <w:tcW w:w="1120" w:type="pct"/>
            <w:vAlign w:val="center"/>
          </w:tcPr>
          <w:p w14:paraId="3DCFA868" w14:textId="26AB688A" w:rsidR="003658CD" w:rsidRDefault="003658CD">
            <w:pPr>
              <w:adjustRightInd w:val="0"/>
              <w:snapToGrid w:val="0"/>
              <w:jc w:val="center"/>
              <w:rPr>
                <w:rFonts w:ascii="仿宋" w:eastAsia="仿宋" w:hAnsi="仿宋"/>
                <w:color w:val="000000" w:themeColor="text1"/>
                <w:sz w:val="28"/>
                <w:szCs w:val="28"/>
              </w:rPr>
            </w:pPr>
            <w:r>
              <w:rPr>
                <w:rFonts w:ascii="Arial" w:hAnsi="Arial" w:cs="Arial" w:hint="eastAsia"/>
                <w:sz w:val="21"/>
                <w:szCs w:val="21"/>
              </w:rPr>
              <w:t>周星</w:t>
            </w:r>
          </w:p>
        </w:tc>
        <w:tc>
          <w:tcPr>
            <w:tcW w:w="1120" w:type="pct"/>
            <w:vAlign w:val="center"/>
          </w:tcPr>
          <w:p w14:paraId="627C8003" w14:textId="6D517CF5" w:rsidR="003658CD" w:rsidRDefault="003658CD">
            <w:pPr>
              <w:adjustRightInd w:val="0"/>
              <w:snapToGrid w:val="0"/>
              <w:jc w:val="center"/>
              <w:rPr>
                <w:rFonts w:ascii="仿宋" w:eastAsia="仿宋" w:hAnsi="仿宋"/>
                <w:color w:val="000000" w:themeColor="text1"/>
                <w:sz w:val="28"/>
                <w:szCs w:val="28"/>
              </w:rPr>
            </w:pPr>
            <w:r w:rsidRPr="00481028">
              <w:rPr>
                <w:rFonts w:ascii="Arial" w:hAnsi="Arial" w:cs="Arial" w:hint="eastAsia"/>
                <w:sz w:val="21"/>
                <w:szCs w:val="21"/>
              </w:rPr>
              <w:t>实验教学中心</w:t>
            </w:r>
            <w:r w:rsidRPr="00481028">
              <w:rPr>
                <w:rFonts w:ascii="Arial" w:hAnsi="Arial" w:cs="Arial"/>
                <w:sz w:val="21"/>
                <w:szCs w:val="21"/>
              </w:rPr>
              <w:t>交流会</w:t>
            </w:r>
          </w:p>
        </w:tc>
        <w:tc>
          <w:tcPr>
            <w:tcW w:w="756" w:type="pct"/>
            <w:vAlign w:val="center"/>
          </w:tcPr>
          <w:p w14:paraId="5D47D1F3" w14:textId="5F41D516" w:rsidR="003658CD" w:rsidRDefault="003658CD">
            <w:pPr>
              <w:adjustRightInd w:val="0"/>
              <w:snapToGrid w:val="0"/>
              <w:jc w:val="center"/>
              <w:rPr>
                <w:rFonts w:ascii="仿宋" w:eastAsia="仿宋" w:hAnsi="仿宋"/>
                <w:color w:val="000000" w:themeColor="text1"/>
                <w:sz w:val="28"/>
                <w:szCs w:val="28"/>
              </w:rPr>
            </w:pPr>
            <w:r w:rsidRPr="00481028">
              <w:rPr>
                <w:rFonts w:ascii="Arial" w:hAnsi="Arial" w:cs="Arial" w:hint="eastAsia"/>
                <w:sz w:val="21"/>
                <w:szCs w:val="21"/>
              </w:rPr>
              <w:t>201</w:t>
            </w:r>
            <w:r>
              <w:rPr>
                <w:rFonts w:ascii="Arial" w:hAnsi="Arial" w:cs="Arial" w:hint="eastAsia"/>
                <w:sz w:val="21"/>
                <w:szCs w:val="21"/>
              </w:rPr>
              <w:t>9.10</w:t>
            </w:r>
            <w:r w:rsidRPr="00481028">
              <w:rPr>
                <w:rFonts w:ascii="Arial" w:hAnsi="Arial" w:cs="Arial" w:hint="eastAsia"/>
                <w:sz w:val="21"/>
                <w:szCs w:val="21"/>
              </w:rPr>
              <w:t>.16</w:t>
            </w:r>
          </w:p>
        </w:tc>
        <w:tc>
          <w:tcPr>
            <w:tcW w:w="494" w:type="pct"/>
            <w:vAlign w:val="center"/>
          </w:tcPr>
          <w:p w14:paraId="274E2F78" w14:textId="25FAC53C" w:rsidR="003658CD" w:rsidRDefault="003658CD">
            <w:pPr>
              <w:adjustRightInd w:val="0"/>
              <w:snapToGrid w:val="0"/>
              <w:jc w:val="center"/>
              <w:rPr>
                <w:rFonts w:ascii="仿宋" w:eastAsia="仿宋" w:hAnsi="仿宋"/>
                <w:color w:val="000000" w:themeColor="text1"/>
                <w:sz w:val="28"/>
                <w:szCs w:val="28"/>
              </w:rPr>
            </w:pPr>
            <w:r>
              <w:rPr>
                <w:rFonts w:ascii="Arial" w:hAnsi="Arial" w:cs="Arial" w:hint="eastAsia"/>
                <w:sz w:val="21"/>
                <w:szCs w:val="21"/>
              </w:rPr>
              <w:t>昆明理工大学</w:t>
            </w:r>
          </w:p>
        </w:tc>
      </w:tr>
      <w:tr w:rsidR="003658CD" w14:paraId="05817BA6" w14:textId="77777777" w:rsidTr="003658CD">
        <w:trPr>
          <w:trHeight w:val="456"/>
          <w:jc w:val="center"/>
        </w:trPr>
        <w:tc>
          <w:tcPr>
            <w:tcW w:w="389" w:type="pct"/>
            <w:vAlign w:val="center"/>
          </w:tcPr>
          <w:p w14:paraId="2DD129D6" w14:textId="1B7A3EC2" w:rsidR="003658CD" w:rsidRDefault="003658CD">
            <w:pPr>
              <w:adjustRightInd w:val="0"/>
              <w:snapToGrid w:val="0"/>
              <w:jc w:val="center"/>
              <w:rPr>
                <w:rFonts w:ascii="楷体" w:eastAsia="楷体" w:hAnsi="楷体"/>
                <w:color w:val="000000" w:themeColor="text1"/>
              </w:rPr>
            </w:pPr>
            <w:r>
              <w:rPr>
                <w:rFonts w:ascii="Arial" w:hAnsi="Arial" w:cs="Arial" w:hint="eastAsia"/>
                <w:sz w:val="21"/>
                <w:szCs w:val="21"/>
              </w:rPr>
              <w:t>3</w:t>
            </w:r>
          </w:p>
        </w:tc>
        <w:tc>
          <w:tcPr>
            <w:tcW w:w="1120" w:type="pct"/>
            <w:vAlign w:val="center"/>
          </w:tcPr>
          <w:p w14:paraId="4C3EBCCD" w14:textId="43A14730" w:rsidR="003658CD" w:rsidRDefault="003658CD">
            <w:pPr>
              <w:adjustRightInd w:val="0"/>
              <w:snapToGrid w:val="0"/>
              <w:jc w:val="center"/>
              <w:rPr>
                <w:rFonts w:ascii="仿宋" w:eastAsia="仿宋" w:hAnsi="仿宋"/>
                <w:color w:val="000000" w:themeColor="text1"/>
                <w:sz w:val="28"/>
                <w:szCs w:val="28"/>
              </w:rPr>
            </w:pPr>
            <w:r>
              <w:rPr>
                <w:rFonts w:ascii="Arial" w:hAnsi="Arial" w:cs="Arial" w:hint="eastAsia"/>
                <w:sz w:val="21"/>
                <w:szCs w:val="21"/>
              </w:rPr>
              <w:t>艺术人才培养模式</w:t>
            </w:r>
          </w:p>
        </w:tc>
        <w:tc>
          <w:tcPr>
            <w:tcW w:w="1120" w:type="pct"/>
            <w:vAlign w:val="center"/>
          </w:tcPr>
          <w:p w14:paraId="1DDDD7F2" w14:textId="10B6A054" w:rsidR="003658CD" w:rsidRDefault="003658CD">
            <w:pPr>
              <w:adjustRightInd w:val="0"/>
              <w:snapToGrid w:val="0"/>
              <w:jc w:val="center"/>
              <w:rPr>
                <w:rFonts w:ascii="仿宋" w:eastAsia="仿宋" w:hAnsi="仿宋"/>
                <w:color w:val="000000" w:themeColor="text1"/>
                <w:sz w:val="28"/>
                <w:szCs w:val="28"/>
              </w:rPr>
            </w:pPr>
            <w:r>
              <w:rPr>
                <w:rFonts w:ascii="Arial" w:hAnsi="Arial" w:cs="Arial" w:hint="eastAsia"/>
                <w:sz w:val="21"/>
                <w:szCs w:val="21"/>
              </w:rPr>
              <w:t>周星</w:t>
            </w:r>
          </w:p>
        </w:tc>
        <w:tc>
          <w:tcPr>
            <w:tcW w:w="1120" w:type="pct"/>
            <w:vAlign w:val="center"/>
          </w:tcPr>
          <w:p w14:paraId="62B21FBA" w14:textId="08404100" w:rsidR="003658CD" w:rsidRDefault="003658CD">
            <w:pPr>
              <w:adjustRightInd w:val="0"/>
              <w:snapToGrid w:val="0"/>
              <w:jc w:val="center"/>
              <w:rPr>
                <w:rFonts w:ascii="仿宋" w:eastAsia="仿宋" w:hAnsi="仿宋"/>
                <w:color w:val="000000" w:themeColor="text1"/>
                <w:sz w:val="28"/>
                <w:szCs w:val="28"/>
              </w:rPr>
            </w:pPr>
            <w:r w:rsidRPr="006A1CAD">
              <w:rPr>
                <w:rFonts w:ascii="Arial" w:hAnsi="Arial" w:cs="Arial" w:hint="eastAsia"/>
                <w:sz w:val="21"/>
                <w:szCs w:val="21"/>
              </w:rPr>
              <w:t>艺术教育与艺术审美新趋势学术研讨会</w:t>
            </w:r>
          </w:p>
        </w:tc>
        <w:tc>
          <w:tcPr>
            <w:tcW w:w="756" w:type="pct"/>
            <w:vAlign w:val="center"/>
          </w:tcPr>
          <w:p w14:paraId="667800FA" w14:textId="1A5E5B8D" w:rsidR="003658CD" w:rsidRDefault="00B6321B">
            <w:pPr>
              <w:adjustRightInd w:val="0"/>
              <w:snapToGrid w:val="0"/>
              <w:jc w:val="center"/>
              <w:rPr>
                <w:rFonts w:ascii="仿宋" w:eastAsia="仿宋" w:hAnsi="仿宋"/>
                <w:color w:val="000000" w:themeColor="text1"/>
                <w:sz w:val="28"/>
                <w:szCs w:val="28"/>
              </w:rPr>
            </w:pPr>
            <w:r>
              <w:rPr>
                <w:rFonts w:ascii="Arial" w:hAnsi="Arial" w:cs="Arial"/>
                <w:sz w:val="21"/>
                <w:szCs w:val="21"/>
              </w:rPr>
              <w:t>201</w:t>
            </w:r>
            <w:r>
              <w:rPr>
                <w:rFonts w:ascii="Arial" w:hAnsi="Arial" w:cs="Arial" w:hint="eastAsia"/>
                <w:sz w:val="21"/>
                <w:szCs w:val="21"/>
              </w:rPr>
              <w:t>9</w:t>
            </w:r>
            <w:r>
              <w:rPr>
                <w:rFonts w:ascii="Arial" w:hAnsi="Arial" w:cs="Arial"/>
                <w:sz w:val="21"/>
                <w:szCs w:val="21"/>
              </w:rPr>
              <w:t>.12.7</w:t>
            </w:r>
          </w:p>
        </w:tc>
        <w:tc>
          <w:tcPr>
            <w:tcW w:w="494" w:type="pct"/>
            <w:vAlign w:val="center"/>
          </w:tcPr>
          <w:p w14:paraId="24CA71EE" w14:textId="74F5A2D9" w:rsidR="003658CD" w:rsidRDefault="003658CD">
            <w:pPr>
              <w:adjustRightInd w:val="0"/>
              <w:snapToGrid w:val="0"/>
              <w:jc w:val="center"/>
              <w:rPr>
                <w:rFonts w:ascii="仿宋" w:eastAsia="仿宋" w:hAnsi="仿宋"/>
                <w:color w:val="000000" w:themeColor="text1"/>
                <w:sz w:val="28"/>
                <w:szCs w:val="28"/>
              </w:rPr>
            </w:pPr>
            <w:r>
              <w:rPr>
                <w:rFonts w:ascii="Arial" w:hAnsi="Arial" w:cs="Arial" w:hint="eastAsia"/>
                <w:sz w:val="21"/>
                <w:szCs w:val="21"/>
              </w:rPr>
              <w:t>哈尔滨师范大学</w:t>
            </w:r>
          </w:p>
        </w:tc>
      </w:tr>
      <w:tr w:rsidR="003658CD" w14:paraId="045E6F0B" w14:textId="77777777" w:rsidTr="003658CD">
        <w:trPr>
          <w:trHeight w:val="456"/>
          <w:jc w:val="center"/>
        </w:trPr>
        <w:tc>
          <w:tcPr>
            <w:tcW w:w="389" w:type="pct"/>
            <w:vAlign w:val="center"/>
          </w:tcPr>
          <w:p w14:paraId="07077A5F" w14:textId="0E754929" w:rsidR="003658CD" w:rsidRDefault="003658CD">
            <w:pPr>
              <w:adjustRightInd w:val="0"/>
              <w:snapToGrid w:val="0"/>
              <w:jc w:val="center"/>
              <w:rPr>
                <w:rFonts w:ascii="楷体" w:eastAsia="楷体" w:hAnsi="楷体" w:cs="仿宋_GB2312"/>
                <w:color w:val="000000" w:themeColor="text1"/>
              </w:rPr>
            </w:pPr>
            <w:r>
              <w:rPr>
                <w:rFonts w:ascii="Arial" w:hAnsi="Arial" w:cs="Arial" w:hint="eastAsia"/>
                <w:sz w:val="21"/>
                <w:szCs w:val="21"/>
              </w:rPr>
              <w:t>4</w:t>
            </w:r>
          </w:p>
        </w:tc>
        <w:tc>
          <w:tcPr>
            <w:tcW w:w="1120" w:type="pct"/>
            <w:vAlign w:val="center"/>
          </w:tcPr>
          <w:p w14:paraId="44EE3579" w14:textId="44846AB5" w:rsidR="003658CD" w:rsidRDefault="003658CD">
            <w:pPr>
              <w:adjustRightInd w:val="0"/>
              <w:snapToGrid w:val="0"/>
              <w:jc w:val="center"/>
              <w:rPr>
                <w:rFonts w:ascii="Arial" w:hAnsi="Arial" w:cs="Arial"/>
                <w:sz w:val="21"/>
                <w:szCs w:val="21"/>
              </w:rPr>
            </w:pPr>
            <w:r>
              <w:rPr>
                <w:rFonts w:ascii="Arial" w:hAnsi="Arial" w:cs="Arial" w:hint="eastAsia"/>
                <w:sz w:val="21"/>
                <w:szCs w:val="21"/>
              </w:rPr>
              <w:t>互联网</w:t>
            </w:r>
            <w:r>
              <w:rPr>
                <w:rFonts w:ascii="Arial" w:hAnsi="Arial" w:cs="Arial" w:hint="eastAsia"/>
                <w:sz w:val="21"/>
                <w:szCs w:val="21"/>
              </w:rPr>
              <w:t>+</w:t>
            </w:r>
            <w:r>
              <w:rPr>
                <w:rFonts w:ascii="Arial" w:hAnsi="Arial" w:cs="Arial" w:hint="eastAsia"/>
                <w:sz w:val="21"/>
                <w:szCs w:val="21"/>
              </w:rPr>
              <w:t>时代微课建设</w:t>
            </w:r>
          </w:p>
        </w:tc>
        <w:tc>
          <w:tcPr>
            <w:tcW w:w="1120" w:type="pct"/>
            <w:vAlign w:val="center"/>
          </w:tcPr>
          <w:p w14:paraId="01864E2F" w14:textId="26FE802A" w:rsidR="003658CD" w:rsidRDefault="003658CD">
            <w:pPr>
              <w:adjustRightInd w:val="0"/>
              <w:snapToGrid w:val="0"/>
              <w:jc w:val="center"/>
              <w:rPr>
                <w:rFonts w:ascii="Arial" w:hAnsi="Arial" w:cs="Arial"/>
                <w:sz w:val="21"/>
                <w:szCs w:val="21"/>
              </w:rPr>
            </w:pPr>
            <w:r>
              <w:rPr>
                <w:rFonts w:ascii="Arial" w:hAnsi="Arial" w:cs="Arial" w:hint="eastAsia"/>
                <w:sz w:val="21"/>
                <w:szCs w:val="21"/>
              </w:rPr>
              <w:t>王赟姝</w:t>
            </w:r>
          </w:p>
        </w:tc>
        <w:tc>
          <w:tcPr>
            <w:tcW w:w="1120" w:type="pct"/>
            <w:vAlign w:val="center"/>
          </w:tcPr>
          <w:p w14:paraId="187211C8" w14:textId="0C87A001" w:rsidR="003658CD" w:rsidRDefault="003658CD">
            <w:pPr>
              <w:adjustRightInd w:val="0"/>
              <w:snapToGrid w:val="0"/>
              <w:jc w:val="center"/>
              <w:rPr>
                <w:rFonts w:ascii="Arial" w:hAnsi="Arial" w:cs="Arial"/>
                <w:sz w:val="21"/>
                <w:szCs w:val="21"/>
              </w:rPr>
            </w:pPr>
            <w:r w:rsidRPr="006A1CAD">
              <w:rPr>
                <w:rFonts w:ascii="Arial" w:hAnsi="Arial" w:cs="Arial" w:hint="eastAsia"/>
                <w:sz w:val="21"/>
                <w:szCs w:val="21"/>
              </w:rPr>
              <w:t>艺术教育与艺术审美新趋势学术研讨会</w:t>
            </w:r>
          </w:p>
        </w:tc>
        <w:tc>
          <w:tcPr>
            <w:tcW w:w="756" w:type="pct"/>
            <w:vAlign w:val="center"/>
          </w:tcPr>
          <w:p w14:paraId="6B20DBAE" w14:textId="4A120A8C" w:rsidR="003658CD" w:rsidRDefault="003658CD">
            <w:pPr>
              <w:adjustRightInd w:val="0"/>
              <w:snapToGrid w:val="0"/>
              <w:jc w:val="center"/>
              <w:rPr>
                <w:rFonts w:ascii="Arial" w:hAnsi="Arial" w:cs="Arial"/>
                <w:sz w:val="21"/>
                <w:szCs w:val="21"/>
              </w:rPr>
            </w:pPr>
            <w:r>
              <w:rPr>
                <w:rFonts w:ascii="Arial" w:hAnsi="Arial" w:cs="Arial"/>
                <w:sz w:val="21"/>
                <w:szCs w:val="21"/>
              </w:rPr>
              <w:t>201</w:t>
            </w:r>
            <w:r>
              <w:rPr>
                <w:rFonts w:ascii="Arial" w:hAnsi="Arial" w:cs="Arial" w:hint="eastAsia"/>
                <w:sz w:val="21"/>
                <w:szCs w:val="21"/>
              </w:rPr>
              <w:t>9</w:t>
            </w:r>
            <w:r>
              <w:rPr>
                <w:rFonts w:ascii="Arial" w:hAnsi="Arial" w:cs="Arial"/>
                <w:sz w:val="21"/>
                <w:szCs w:val="21"/>
              </w:rPr>
              <w:t>.12.7</w:t>
            </w:r>
          </w:p>
        </w:tc>
        <w:tc>
          <w:tcPr>
            <w:tcW w:w="494" w:type="pct"/>
            <w:vAlign w:val="center"/>
          </w:tcPr>
          <w:p w14:paraId="66988620" w14:textId="312B81F0" w:rsidR="003658CD" w:rsidRDefault="003658CD">
            <w:pPr>
              <w:adjustRightInd w:val="0"/>
              <w:snapToGrid w:val="0"/>
              <w:jc w:val="center"/>
              <w:rPr>
                <w:rFonts w:ascii="Arial" w:hAnsi="Arial" w:cs="Arial"/>
                <w:sz w:val="21"/>
                <w:szCs w:val="21"/>
              </w:rPr>
            </w:pPr>
            <w:r>
              <w:rPr>
                <w:rFonts w:ascii="Arial" w:hAnsi="Arial" w:cs="Arial" w:hint="eastAsia"/>
                <w:sz w:val="21"/>
                <w:szCs w:val="21"/>
              </w:rPr>
              <w:t>哈尔滨师范大学</w:t>
            </w:r>
          </w:p>
        </w:tc>
      </w:tr>
      <w:tr w:rsidR="003658CD" w14:paraId="253F67CF" w14:textId="77777777" w:rsidTr="003658CD">
        <w:trPr>
          <w:trHeight w:val="456"/>
          <w:jc w:val="center"/>
        </w:trPr>
        <w:tc>
          <w:tcPr>
            <w:tcW w:w="389" w:type="pct"/>
            <w:vAlign w:val="center"/>
          </w:tcPr>
          <w:p w14:paraId="6338F4F4" w14:textId="6D24AF4C" w:rsidR="003658CD" w:rsidRDefault="003658CD">
            <w:pPr>
              <w:adjustRightInd w:val="0"/>
              <w:snapToGrid w:val="0"/>
              <w:jc w:val="center"/>
              <w:rPr>
                <w:rFonts w:ascii="楷体" w:eastAsia="楷体" w:hAnsi="楷体" w:cs="仿宋_GB2312"/>
                <w:color w:val="000000" w:themeColor="text1"/>
              </w:rPr>
            </w:pPr>
            <w:r>
              <w:rPr>
                <w:rFonts w:ascii="Arial" w:hAnsi="Arial" w:cs="Arial" w:hint="eastAsia"/>
                <w:sz w:val="21"/>
                <w:szCs w:val="21"/>
              </w:rPr>
              <w:t>5</w:t>
            </w:r>
          </w:p>
        </w:tc>
        <w:tc>
          <w:tcPr>
            <w:tcW w:w="1120" w:type="pct"/>
            <w:vAlign w:val="center"/>
          </w:tcPr>
          <w:p w14:paraId="1B1A1826" w14:textId="3365F204" w:rsidR="003658CD" w:rsidRDefault="003658CD">
            <w:pPr>
              <w:adjustRightInd w:val="0"/>
              <w:snapToGrid w:val="0"/>
              <w:jc w:val="center"/>
              <w:rPr>
                <w:rFonts w:ascii="Arial" w:hAnsi="Arial" w:cs="Arial"/>
                <w:sz w:val="21"/>
                <w:szCs w:val="21"/>
              </w:rPr>
            </w:pPr>
            <w:r>
              <w:rPr>
                <w:rFonts w:ascii="Arial" w:hAnsi="Arial" w:cs="Arial" w:hint="eastAsia"/>
                <w:sz w:val="21"/>
                <w:szCs w:val="21"/>
              </w:rPr>
              <w:t>网络时代青少年亚文化研究</w:t>
            </w:r>
          </w:p>
        </w:tc>
        <w:tc>
          <w:tcPr>
            <w:tcW w:w="1120" w:type="pct"/>
            <w:vAlign w:val="center"/>
          </w:tcPr>
          <w:p w14:paraId="531D25AC" w14:textId="69026395" w:rsidR="003658CD" w:rsidRDefault="003658CD">
            <w:pPr>
              <w:adjustRightInd w:val="0"/>
              <w:snapToGrid w:val="0"/>
              <w:jc w:val="center"/>
              <w:rPr>
                <w:rFonts w:ascii="Arial" w:hAnsi="Arial" w:cs="Arial"/>
                <w:sz w:val="21"/>
                <w:szCs w:val="21"/>
              </w:rPr>
            </w:pPr>
            <w:r>
              <w:rPr>
                <w:rFonts w:ascii="Arial" w:hAnsi="Arial" w:cs="Arial" w:hint="eastAsia"/>
                <w:sz w:val="21"/>
                <w:szCs w:val="21"/>
              </w:rPr>
              <w:t>王兰侠</w:t>
            </w:r>
          </w:p>
        </w:tc>
        <w:tc>
          <w:tcPr>
            <w:tcW w:w="1120" w:type="pct"/>
            <w:vAlign w:val="center"/>
          </w:tcPr>
          <w:p w14:paraId="203B1659" w14:textId="1BB34D0F" w:rsidR="003658CD" w:rsidRDefault="003658CD">
            <w:pPr>
              <w:adjustRightInd w:val="0"/>
              <w:snapToGrid w:val="0"/>
              <w:jc w:val="center"/>
              <w:rPr>
                <w:rFonts w:ascii="Arial" w:hAnsi="Arial" w:cs="Arial"/>
                <w:sz w:val="21"/>
                <w:szCs w:val="21"/>
              </w:rPr>
            </w:pPr>
            <w:r w:rsidRPr="006A1CAD">
              <w:rPr>
                <w:rFonts w:ascii="Arial" w:hAnsi="Arial" w:cs="Arial" w:hint="eastAsia"/>
                <w:sz w:val="21"/>
                <w:szCs w:val="21"/>
              </w:rPr>
              <w:t>艺术教育与艺术审美新趋势学术研讨会</w:t>
            </w:r>
          </w:p>
        </w:tc>
        <w:tc>
          <w:tcPr>
            <w:tcW w:w="756" w:type="pct"/>
            <w:vAlign w:val="center"/>
          </w:tcPr>
          <w:p w14:paraId="15D5062A" w14:textId="489FEA93" w:rsidR="003658CD" w:rsidRDefault="003658CD">
            <w:pPr>
              <w:adjustRightInd w:val="0"/>
              <w:snapToGrid w:val="0"/>
              <w:jc w:val="center"/>
              <w:rPr>
                <w:rFonts w:ascii="Arial" w:hAnsi="Arial" w:cs="Arial"/>
                <w:sz w:val="21"/>
                <w:szCs w:val="21"/>
              </w:rPr>
            </w:pPr>
            <w:r>
              <w:rPr>
                <w:rFonts w:ascii="Arial" w:hAnsi="Arial" w:cs="Arial"/>
                <w:sz w:val="21"/>
                <w:szCs w:val="21"/>
              </w:rPr>
              <w:t>201</w:t>
            </w:r>
            <w:r>
              <w:rPr>
                <w:rFonts w:ascii="Arial" w:hAnsi="Arial" w:cs="Arial" w:hint="eastAsia"/>
                <w:sz w:val="21"/>
                <w:szCs w:val="21"/>
              </w:rPr>
              <w:t>9</w:t>
            </w:r>
            <w:r>
              <w:rPr>
                <w:rFonts w:ascii="Arial" w:hAnsi="Arial" w:cs="Arial"/>
                <w:sz w:val="21"/>
                <w:szCs w:val="21"/>
              </w:rPr>
              <w:t>.12.7</w:t>
            </w:r>
          </w:p>
        </w:tc>
        <w:tc>
          <w:tcPr>
            <w:tcW w:w="494" w:type="pct"/>
            <w:vAlign w:val="center"/>
          </w:tcPr>
          <w:p w14:paraId="285A24B8" w14:textId="39F6F719" w:rsidR="003658CD" w:rsidRDefault="003658CD">
            <w:pPr>
              <w:adjustRightInd w:val="0"/>
              <w:snapToGrid w:val="0"/>
              <w:jc w:val="center"/>
              <w:rPr>
                <w:rFonts w:ascii="Arial" w:hAnsi="Arial" w:cs="Arial"/>
                <w:sz w:val="21"/>
                <w:szCs w:val="21"/>
              </w:rPr>
            </w:pPr>
            <w:r>
              <w:rPr>
                <w:rFonts w:ascii="Arial" w:hAnsi="Arial" w:cs="Arial" w:hint="eastAsia"/>
                <w:sz w:val="21"/>
                <w:szCs w:val="21"/>
              </w:rPr>
              <w:t>哈尔滨师范大学</w:t>
            </w:r>
          </w:p>
        </w:tc>
      </w:tr>
    </w:tbl>
    <w:p w14:paraId="53714E05" w14:textId="77777777" w:rsidR="006B501A" w:rsidRDefault="00E519B4">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注：大会报告：</w:t>
      </w:r>
      <w:r>
        <w:rPr>
          <w:rFonts w:ascii="楷体" w:eastAsia="楷体" w:hAnsi="楷体" w:cs="仿宋_GB2312" w:hint="eastAsia"/>
          <w:color w:val="000000" w:themeColor="text1"/>
        </w:rPr>
        <w:t>指特邀报告。</w:t>
      </w:r>
    </w:p>
    <w:p w14:paraId="3CCAF0EE" w14:textId="77777777" w:rsidR="006B501A" w:rsidRDefault="00E519B4">
      <w:pPr>
        <w:spacing w:before="50"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2"/>
        <w:gridCol w:w="1211"/>
        <w:gridCol w:w="1210"/>
        <w:gridCol w:w="1210"/>
        <w:gridCol w:w="1106"/>
        <w:gridCol w:w="763"/>
        <w:gridCol w:w="1046"/>
        <w:gridCol w:w="1116"/>
      </w:tblGrid>
      <w:tr w:rsidR="006B501A" w14:paraId="2F51ADCA" w14:textId="77777777" w:rsidTr="003658CD">
        <w:trPr>
          <w:trHeight w:val="1018"/>
          <w:jc w:val="center"/>
        </w:trPr>
        <w:tc>
          <w:tcPr>
            <w:tcW w:w="395" w:type="pct"/>
            <w:vAlign w:val="center"/>
          </w:tcPr>
          <w:p w14:paraId="5089AF81" w14:textId="77777777" w:rsidR="006B501A" w:rsidRDefault="00E519B4">
            <w:pPr>
              <w:ind w:leftChars="-50" w:left="-120" w:rightChars="-50" w:right="-120"/>
              <w:jc w:val="center"/>
              <w:rPr>
                <w:rFonts w:ascii="黑体" w:eastAsia="黑体" w:hAnsi="黑体"/>
                <w:color w:val="000000" w:themeColor="text1"/>
              </w:rPr>
            </w:pPr>
            <w:r>
              <w:rPr>
                <w:rFonts w:ascii="黑体" w:eastAsia="黑体" w:hAnsi="黑体" w:cs="宋体" w:hint="eastAsia"/>
                <w:color w:val="000000" w:themeColor="text1"/>
              </w:rPr>
              <w:t>序号</w:t>
            </w:r>
          </w:p>
        </w:tc>
        <w:tc>
          <w:tcPr>
            <w:tcW w:w="750" w:type="pct"/>
            <w:vAlign w:val="center"/>
          </w:tcPr>
          <w:p w14:paraId="4D1EC7EC"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竞赛名称</w:t>
            </w:r>
          </w:p>
        </w:tc>
        <w:tc>
          <w:tcPr>
            <w:tcW w:w="749" w:type="pct"/>
            <w:vAlign w:val="center"/>
          </w:tcPr>
          <w:p w14:paraId="30E87D54" w14:textId="77777777" w:rsidR="006B501A" w:rsidRDefault="00E519B4">
            <w:pPr>
              <w:jc w:val="center"/>
              <w:rPr>
                <w:rFonts w:ascii="黑体" w:eastAsia="黑体" w:hAnsi="黑体"/>
                <w:color w:val="000000" w:themeColor="text1"/>
              </w:rPr>
            </w:pPr>
            <w:r>
              <w:rPr>
                <w:rFonts w:ascii="黑体" w:eastAsia="黑体" w:hAnsi="黑体" w:hint="eastAsia"/>
                <w:color w:val="FF0000"/>
              </w:rPr>
              <w:t>竞赛级别</w:t>
            </w:r>
          </w:p>
        </w:tc>
        <w:tc>
          <w:tcPr>
            <w:tcW w:w="749" w:type="pct"/>
            <w:vAlign w:val="center"/>
          </w:tcPr>
          <w:p w14:paraId="621CDC20" w14:textId="77777777" w:rsidR="006B501A" w:rsidRDefault="00E519B4">
            <w:pPr>
              <w:jc w:val="center"/>
              <w:rPr>
                <w:rFonts w:ascii="黑体" w:eastAsia="黑体" w:hAnsi="黑体"/>
                <w:color w:val="000000" w:themeColor="text1"/>
              </w:rPr>
            </w:pPr>
            <w:r>
              <w:rPr>
                <w:rFonts w:ascii="黑体" w:eastAsia="黑体" w:hAnsi="黑体" w:hint="eastAsia"/>
                <w:color w:val="000000" w:themeColor="text1"/>
              </w:rPr>
              <w:t>参赛人数</w:t>
            </w:r>
          </w:p>
        </w:tc>
        <w:tc>
          <w:tcPr>
            <w:tcW w:w="686" w:type="pct"/>
            <w:vAlign w:val="center"/>
          </w:tcPr>
          <w:p w14:paraId="0835A4F3"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479" w:type="pct"/>
            <w:vAlign w:val="center"/>
          </w:tcPr>
          <w:p w14:paraId="0D05B248"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职称</w:t>
            </w:r>
          </w:p>
        </w:tc>
        <w:tc>
          <w:tcPr>
            <w:tcW w:w="499" w:type="pct"/>
            <w:vAlign w:val="center"/>
          </w:tcPr>
          <w:p w14:paraId="2E9529E2"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692" w:type="pct"/>
            <w:vAlign w:val="center"/>
          </w:tcPr>
          <w:p w14:paraId="2B747FA5"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总经费（万元）</w:t>
            </w:r>
          </w:p>
        </w:tc>
      </w:tr>
      <w:tr w:rsidR="003658CD" w14:paraId="72303B6F" w14:textId="77777777" w:rsidTr="003658CD">
        <w:trPr>
          <w:trHeight w:val="545"/>
          <w:jc w:val="center"/>
        </w:trPr>
        <w:tc>
          <w:tcPr>
            <w:tcW w:w="395" w:type="pct"/>
            <w:vAlign w:val="center"/>
          </w:tcPr>
          <w:p w14:paraId="6B84F7D8" w14:textId="048B1A58" w:rsidR="003658CD" w:rsidRDefault="003658CD">
            <w:pPr>
              <w:adjustRightInd w:val="0"/>
              <w:snapToGrid w:val="0"/>
              <w:jc w:val="center"/>
              <w:rPr>
                <w:rFonts w:ascii="楷体" w:eastAsia="楷体" w:hAnsi="楷体"/>
                <w:color w:val="000000" w:themeColor="text1"/>
              </w:rPr>
            </w:pPr>
            <w:r w:rsidRPr="000C335D">
              <w:rPr>
                <w:rFonts w:ascii="Arial" w:hAnsi="Arial" w:cs="Arial"/>
                <w:sz w:val="21"/>
                <w:szCs w:val="21"/>
              </w:rPr>
              <w:t>1</w:t>
            </w:r>
          </w:p>
        </w:tc>
        <w:tc>
          <w:tcPr>
            <w:tcW w:w="750" w:type="pct"/>
            <w:vAlign w:val="center"/>
          </w:tcPr>
          <w:p w14:paraId="67251506" w14:textId="677E47CE"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第</w:t>
            </w:r>
            <w:r w:rsidRPr="000C335D">
              <w:rPr>
                <w:rFonts w:ascii="Arial" w:hAnsi="Arial" w:cs="Arial"/>
                <w:sz w:val="21"/>
                <w:szCs w:val="21"/>
              </w:rPr>
              <w:t>十</w:t>
            </w:r>
            <w:r w:rsidRPr="000C335D">
              <w:rPr>
                <w:rFonts w:ascii="Arial" w:hAnsi="Arial" w:cs="Arial" w:hint="eastAsia"/>
                <w:sz w:val="21"/>
                <w:szCs w:val="21"/>
              </w:rPr>
              <w:t>九</w:t>
            </w:r>
            <w:r w:rsidRPr="000C335D">
              <w:rPr>
                <w:rFonts w:ascii="Arial" w:hAnsi="Arial" w:cs="Arial"/>
                <w:sz w:val="21"/>
                <w:szCs w:val="21"/>
              </w:rPr>
              <w:t>届大学生原创影片大赛</w:t>
            </w:r>
          </w:p>
        </w:tc>
        <w:tc>
          <w:tcPr>
            <w:tcW w:w="749" w:type="pct"/>
          </w:tcPr>
          <w:p w14:paraId="14A47541" w14:textId="69B9FF5D" w:rsidR="003658CD" w:rsidRDefault="003658CD">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国家级</w:t>
            </w:r>
          </w:p>
        </w:tc>
        <w:tc>
          <w:tcPr>
            <w:tcW w:w="749" w:type="pct"/>
            <w:vAlign w:val="center"/>
          </w:tcPr>
          <w:p w14:paraId="0432EB93" w14:textId="7A63A161"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5000</w:t>
            </w:r>
          </w:p>
        </w:tc>
        <w:tc>
          <w:tcPr>
            <w:tcW w:w="686" w:type="pct"/>
            <w:vAlign w:val="center"/>
          </w:tcPr>
          <w:p w14:paraId="30841948" w14:textId="5B330025"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王赟姝</w:t>
            </w:r>
          </w:p>
        </w:tc>
        <w:tc>
          <w:tcPr>
            <w:tcW w:w="479" w:type="pct"/>
            <w:vAlign w:val="center"/>
          </w:tcPr>
          <w:p w14:paraId="56CA9F72" w14:textId="7F68EFF1" w:rsidR="003658CD" w:rsidRDefault="00EA425A">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工程师</w:t>
            </w:r>
          </w:p>
        </w:tc>
        <w:tc>
          <w:tcPr>
            <w:tcW w:w="499" w:type="pct"/>
            <w:vAlign w:val="center"/>
          </w:tcPr>
          <w:p w14:paraId="3653AC69" w14:textId="7F0D4F73"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201</w:t>
            </w:r>
            <w:r w:rsidR="00EA425A">
              <w:rPr>
                <w:rFonts w:ascii="Arial" w:hAnsi="Arial" w:cs="Arial"/>
                <w:sz w:val="21"/>
                <w:szCs w:val="21"/>
              </w:rPr>
              <w:t>8</w:t>
            </w:r>
            <w:r w:rsidRPr="000C335D">
              <w:rPr>
                <w:rFonts w:ascii="Arial" w:hAnsi="Arial" w:cs="Arial" w:hint="eastAsia"/>
                <w:sz w:val="21"/>
                <w:szCs w:val="21"/>
              </w:rPr>
              <w:t>.12</w:t>
            </w:r>
            <w:r w:rsidR="00EA425A">
              <w:rPr>
                <w:rFonts w:ascii="Arial" w:hAnsi="Arial" w:cs="Arial"/>
                <w:sz w:val="21"/>
                <w:szCs w:val="21"/>
              </w:rPr>
              <w:t>-2019</w:t>
            </w:r>
            <w:r w:rsidRPr="000C335D">
              <w:rPr>
                <w:rFonts w:ascii="Arial" w:hAnsi="Arial" w:cs="Arial"/>
                <w:sz w:val="21"/>
                <w:szCs w:val="21"/>
              </w:rPr>
              <w:t>.5</w:t>
            </w:r>
          </w:p>
        </w:tc>
        <w:tc>
          <w:tcPr>
            <w:tcW w:w="692" w:type="pct"/>
            <w:vAlign w:val="center"/>
          </w:tcPr>
          <w:p w14:paraId="430A035F" w14:textId="6F93BCAA"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20</w:t>
            </w:r>
          </w:p>
        </w:tc>
      </w:tr>
      <w:tr w:rsidR="003658CD" w14:paraId="76796CD7" w14:textId="77777777" w:rsidTr="003658CD">
        <w:trPr>
          <w:trHeight w:val="545"/>
          <w:jc w:val="center"/>
        </w:trPr>
        <w:tc>
          <w:tcPr>
            <w:tcW w:w="395" w:type="pct"/>
            <w:vAlign w:val="center"/>
          </w:tcPr>
          <w:p w14:paraId="3F650F0E" w14:textId="71198547" w:rsidR="003658CD" w:rsidRDefault="003658CD">
            <w:pPr>
              <w:adjustRightInd w:val="0"/>
              <w:snapToGrid w:val="0"/>
              <w:jc w:val="center"/>
              <w:rPr>
                <w:rFonts w:ascii="楷体" w:eastAsia="楷体" w:hAnsi="楷体"/>
                <w:color w:val="000000" w:themeColor="text1"/>
              </w:rPr>
            </w:pPr>
            <w:r w:rsidRPr="000C335D">
              <w:rPr>
                <w:rFonts w:ascii="Arial" w:hAnsi="Arial" w:cs="Arial" w:hint="eastAsia"/>
                <w:sz w:val="21"/>
                <w:szCs w:val="21"/>
              </w:rPr>
              <w:t>2</w:t>
            </w:r>
          </w:p>
        </w:tc>
        <w:tc>
          <w:tcPr>
            <w:tcW w:w="750" w:type="pct"/>
            <w:vAlign w:val="center"/>
          </w:tcPr>
          <w:p w14:paraId="22FF5E22" w14:textId="7B1AF1FF"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第五届</w:t>
            </w:r>
            <w:r w:rsidRPr="000C335D">
              <w:rPr>
                <w:rFonts w:ascii="Arial" w:hAnsi="Arial" w:cs="Arial"/>
                <w:sz w:val="21"/>
                <w:szCs w:val="21"/>
              </w:rPr>
              <w:t>青年剧本与创意大赛</w:t>
            </w:r>
          </w:p>
        </w:tc>
        <w:tc>
          <w:tcPr>
            <w:tcW w:w="749" w:type="pct"/>
          </w:tcPr>
          <w:p w14:paraId="39CB1438" w14:textId="2AE195DE" w:rsidR="003658CD" w:rsidRDefault="003658CD">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国家级</w:t>
            </w:r>
          </w:p>
        </w:tc>
        <w:tc>
          <w:tcPr>
            <w:tcW w:w="749" w:type="pct"/>
            <w:vAlign w:val="center"/>
          </w:tcPr>
          <w:p w14:paraId="3ED38854" w14:textId="11B9AD3D"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sz w:val="21"/>
                <w:szCs w:val="21"/>
              </w:rPr>
              <w:t>500</w:t>
            </w:r>
          </w:p>
        </w:tc>
        <w:tc>
          <w:tcPr>
            <w:tcW w:w="686" w:type="pct"/>
            <w:vAlign w:val="center"/>
          </w:tcPr>
          <w:p w14:paraId="5421CC24" w14:textId="1B37AACB"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王赟姝</w:t>
            </w:r>
          </w:p>
        </w:tc>
        <w:tc>
          <w:tcPr>
            <w:tcW w:w="479" w:type="pct"/>
            <w:vAlign w:val="center"/>
          </w:tcPr>
          <w:p w14:paraId="2FA161D0" w14:textId="19D825D8" w:rsidR="003658CD" w:rsidRDefault="00EA425A">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工程师</w:t>
            </w:r>
          </w:p>
        </w:tc>
        <w:tc>
          <w:tcPr>
            <w:tcW w:w="499" w:type="pct"/>
            <w:vAlign w:val="center"/>
          </w:tcPr>
          <w:p w14:paraId="5D322F25" w14:textId="6C05DE9F"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201</w:t>
            </w:r>
            <w:r w:rsidR="00EA425A">
              <w:rPr>
                <w:rFonts w:ascii="Arial" w:hAnsi="Arial" w:cs="Arial"/>
                <w:sz w:val="21"/>
                <w:szCs w:val="21"/>
              </w:rPr>
              <w:t>8</w:t>
            </w:r>
            <w:r w:rsidRPr="000C335D">
              <w:rPr>
                <w:rFonts w:ascii="Arial" w:hAnsi="Arial" w:cs="Arial" w:hint="eastAsia"/>
                <w:sz w:val="21"/>
                <w:szCs w:val="21"/>
              </w:rPr>
              <w:t>.12</w:t>
            </w:r>
            <w:r w:rsidR="00EA425A">
              <w:rPr>
                <w:rFonts w:ascii="Arial" w:hAnsi="Arial" w:cs="Arial"/>
                <w:sz w:val="21"/>
                <w:szCs w:val="21"/>
              </w:rPr>
              <w:t>-2019</w:t>
            </w:r>
            <w:r w:rsidRPr="000C335D">
              <w:rPr>
                <w:rFonts w:ascii="Arial" w:hAnsi="Arial" w:cs="Arial"/>
                <w:sz w:val="21"/>
                <w:szCs w:val="21"/>
              </w:rPr>
              <w:t>.4</w:t>
            </w:r>
          </w:p>
        </w:tc>
        <w:tc>
          <w:tcPr>
            <w:tcW w:w="692" w:type="pct"/>
            <w:vAlign w:val="center"/>
          </w:tcPr>
          <w:p w14:paraId="69477C53" w14:textId="195B96F8"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sz w:val="21"/>
                <w:szCs w:val="21"/>
              </w:rPr>
              <w:t>6</w:t>
            </w:r>
            <w:r w:rsidRPr="000C335D">
              <w:rPr>
                <w:rFonts w:ascii="Arial" w:hAnsi="Arial" w:cs="Arial" w:hint="eastAsia"/>
                <w:sz w:val="21"/>
                <w:szCs w:val="21"/>
              </w:rPr>
              <w:t>0</w:t>
            </w:r>
          </w:p>
        </w:tc>
      </w:tr>
      <w:tr w:rsidR="003658CD" w14:paraId="6590F182" w14:textId="77777777" w:rsidTr="003658CD">
        <w:trPr>
          <w:trHeight w:val="545"/>
          <w:jc w:val="center"/>
        </w:trPr>
        <w:tc>
          <w:tcPr>
            <w:tcW w:w="395" w:type="pct"/>
            <w:vAlign w:val="center"/>
          </w:tcPr>
          <w:p w14:paraId="2B517B81" w14:textId="6F228068" w:rsidR="003658CD" w:rsidRDefault="003658CD">
            <w:pPr>
              <w:adjustRightInd w:val="0"/>
              <w:snapToGrid w:val="0"/>
              <w:jc w:val="center"/>
              <w:rPr>
                <w:rFonts w:ascii="楷体" w:eastAsia="楷体" w:hAnsi="楷体"/>
                <w:color w:val="000000" w:themeColor="text1"/>
              </w:rPr>
            </w:pPr>
            <w:r w:rsidRPr="000C335D">
              <w:rPr>
                <w:rFonts w:ascii="Arial" w:hAnsi="Arial" w:cs="Arial" w:hint="eastAsia"/>
                <w:sz w:val="21"/>
                <w:szCs w:val="21"/>
              </w:rPr>
              <w:t>3</w:t>
            </w:r>
          </w:p>
        </w:tc>
        <w:tc>
          <w:tcPr>
            <w:tcW w:w="750" w:type="pct"/>
            <w:vAlign w:val="center"/>
          </w:tcPr>
          <w:p w14:paraId="6FFBC007" w14:textId="19A4FE3C"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第五届</w:t>
            </w:r>
            <w:r w:rsidRPr="000C335D">
              <w:rPr>
                <w:rFonts w:ascii="Arial" w:hAnsi="Arial" w:cs="Arial"/>
                <w:sz w:val="21"/>
                <w:szCs w:val="21"/>
              </w:rPr>
              <w:t>学院奖</w:t>
            </w:r>
          </w:p>
        </w:tc>
        <w:tc>
          <w:tcPr>
            <w:tcW w:w="749" w:type="pct"/>
          </w:tcPr>
          <w:p w14:paraId="2802C747" w14:textId="2B3F34B3" w:rsidR="003658CD" w:rsidRDefault="003658CD">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校级</w:t>
            </w:r>
          </w:p>
        </w:tc>
        <w:tc>
          <w:tcPr>
            <w:tcW w:w="749" w:type="pct"/>
            <w:vAlign w:val="center"/>
          </w:tcPr>
          <w:p w14:paraId="0DA3B6A7" w14:textId="69BB79FD"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100</w:t>
            </w:r>
          </w:p>
        </w:tc>
        <w:tc>
          <w:tcPr>
            <w:tcW w:w="686" w:type="pct"/>
            <w:vAlign w:val="center"/>
          </w:tcPr>
          <w:p w14:paraId="5CA2DF8F" w14:textId="5843CD34"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樊启鹏</w:t>
            </w:r>
          </w:p>
        </w:tc>
        <w:tc>
          <w:tcPr>
            <w:tcW w:w="479" w:type="pct"/>
            <w:vAlign w:val="center"/>
          </w:tcPr>
          <w:p w14:paraId="6F67684F" w14:textId="3C242C1E"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副教授</w:t>
            </w:r>
          </w:p>
        </w:tc>
        <w:tc>
          <w:tcPr>
            <w:tcW w:w="499" w:type="pct"/>
            <w:vAlign w:val="center"/>
          </w:tcPr>
          <w:p w14:paraId="6D198619" w14:textId="30D7A4DD" w:rsidR="003658CD" w:rsidRDefault="00EA425A">
            <w:pPr>
              <w:adjustRightInd w:val="0"/>
              <w:snapToGrid w:val="0"/>
              <w:jc w:val="center"/>
              <w:rPr>
                <w:rFonts w:ascii="仿宋" w:eastAsia="仿宋" w:hAnsi="仿宋"/>
                <w:color w:val="000000" w:themeColor="text1"/>
                <w:sz w:val="28"/>
                <w:szCs w:val="28"/>
              </w:rPr>
            </w:pPr>
            <w:r>
              <w:rPr>
                <w:rFonts w:ascii="Arial" w:hAnsi="Arial" w:cs="Arial" w:hint="eastAsia"/>
                <w:sz w:val="21"/>
                <w:szCs w:val="21"/>
              </w:rPr>
              <w:t>2019</w:t>
            </w:r>
            <w:r w:rsidR="003658CD" w:rsidRPr="000C335D">
              <w:rPr>
                <w:rFonts w:ascii="Arial" w:hAnsi="Arial" w:cs="Arial" w:hint="eastAsia"/>
                <w:sz w:val="21"/>
                <w:szCs w:val="21"/>
              </w:rPr>
              <w:t>.3</w:t>
            </w:r>
            <w:r>
              <w:rPr>
                <w:rFonts w:ascii="Arial" w:hAnsi="Arial" w:cs="Arial"/>
                <w:sz w:val="21"/>
                <w:szCs w:val="21"/>
              </w:rPr>
              <w:t>-2019</w:t>
            </w:r>
            <w:r w:rsidR="003658CD" w:rsidRPr="000C335D">
              <w:rPr>
                <w:rFonts w:ascii="Arial" w:hAnsi="Arial" w:cs="Arial"/>
                <w:sz w:val="21"/>
                <w:szCs w:val="21"/>
              </w:rPr>
              <w:t>.5</w:t>
            </w:r>
          </w:p>
        </w:tc>
        <w:tc>
          <w:tcPr>
            <w:tcW w:w="692" w:type="pct"/>
            <w:vAlign w:val="center"/>
          </w:tcPr>
          <w:p w14:paraId="073A6067" w14:textId="42775EB5" w:rsidR="003658CD" w:rsidRDefault="003658CD">
            <w:pPr>
              <w:adjustRightInd w:val="0"/>
              <w:snapToGrid w:val="0"/>
              <w:jc w:val="center"/>
              <w:rPr>
                <w:rFonts w:ascii="仿宋" w:eastAsia="仿宋" w:hAnsi="仿宋"/>
                <w:color w:val="000000" w:themeColor="text1"/>
                <w:sz w:val="28"/>
                <w:szCs w:val="28"/>
              </w:rPr>
            </w:pPr>
            <w:r w:rsidRPr="000C335D">
              <w:rPr>
                <w:rFonts w:ascii="Arial" w:hAnsi="Arial" w:cs="Arial" w:hint="eastAsia"/>
                <w:sz w:val="21"/>
                <w:szCs w:val="21"/>
              </w:rPr>
              <w:t>20</w:t>
            </w:r>
          </w:p>
        </w:tc>
      </w:tr>
    </w:tbl>
    <w:p w14:paraId="048DFADF" w14:textId="77777777" w:rsidR="006B501A" w:rsidRDefault="00E519B4">
      <w:pPr>
        <w:spacing w:beforeLines="50" w:before="163"/>
        <w:ind w:firstLineChars="200" w:firstLine="480"/>
        <w:rPr>
          <w:rFonts w:ascii="楷体" w:eastAsia="楷体" w:hAnsi="楷体"/>
          <w:color w:val="FF0000"/>
        </w:rPr>
      </w:pPr>
      <w:r>
        <w:rPr>
          <w:rFonts w:ascii="楷体" w:eastAsia="楷体" w:hAnsi="楷体" w:hint="eastAsia"/>
          <w:bCs/>
          <w:color w:val="FF0000"/>
        </w:rPr>
        <w:t>注：竞赛级别</w:t>
      </w:r>
      <w:r>
        <w:rPr>
          <w:rFonts w:ascii="楷体" w:eastAsia="楷体" w:hAnsi="楷体" w:hint="eastAsia"/>
          <w:color w:val="FF0000"/>
        </w:rPr>
        <w:t>按国家级、省级、校级设立排序。</w:t>
      </w:r>
    </w:p>
    <w:p w14:paraId="55DDED0A" w14:textId="77777777" w:rsidR="006B501A" w:rsidRDefault="00E519B4">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5.开展科普活动情况</w:t>
      </w:r>
    </w:p>
    <w:tbl>
      <w:tblPr>
        <w:tblStyle w:val="a6"/>
        <w:tblW w:w="5000" w:type="pct"/>
        <w:jc w:val="center"/>
        <w:tblLook w:val="04A0" w:firstRow="1" w:lastRow="0" w:firstColumn="1" w:lastColumn="0" w:noHBand="0" w:noVBand="1"/>
      </w:tblPr>
      <w:tblGrid>
        <w:gridCol w:w="932"/>
        <w:gridCol w:w="1792"/>
        <w:gridCol w:w="1378"/>
        <w:gridCol w:w="4188"/>
      </w:tblGrid>
      <w:tr w:rsidR="006B501A" w14:paraId="08055F09" w14:textId="77777777">
        <w:trPr>
          <w:trHeight w:val="474"/>
          <w:jc w:val="center"/>
        </w:trPr>
        <w:tc>
          <w:tcPr>
            <w:tcW w:w="562" w:type="pct"/>
            <w:vAlign w:val="center"/>
          </w:tcPr>
          <w:p w14:paraId="3DDB8308"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1081" w:type="pct"/>
            <w:vAlign w:val="center"/>
          </w:tcPr>
          <w:p w14:paraId="293EA10D"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活动开展时间</w:t>
            </w:r>
          </w:p>
        </w:tc>
        <w:tc>
          <w:tcPr>
            <w:tcW w:w="831" w:type="pct"/>
            <w:vAlign w:val="center"/>
          </w:tcPr>
          <w:p w14:paraId="62B52CB6"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参加人数</w:t>
            </w:r>
          </w:p>
        </w:tc>
        <w:tc>
          <w:tcPr>
            <w:tcW w:w="2525" w:type="pct"/>
            <w:vAlign w:val="center"/>
          </w:tcPr>
          <w:p w14:paraId="5B813CC6" w14:textId="77777777" w:rsidR="006B501A" w:rsidRDefault="00E519B4">
            <w:pPr>
              <w:jc w:val="center"/>
              <w:rPr>
                <w:rFonts w:ascii="黑体" w:eastAsia="黑体" w:hAnsi="黑体" w:cs="宋体"/>
                <w:color w:val="000000" w:themeColor="text1"/>
              </w:rPr>
            </w:pPr>
            <w:r>
              <w:rPr>
                <w:rFonts w:ascii="黑体" w:eastAsia="黑体" w:hAnsi="黑体" w:cs="宋体" w:hint="eastAsia"/>
                <w:color w:val="000000" w:themeColor="text1"/>
              </w:rPr>
              <w:t>活动报道网址</w:t>
            </w:r>
          </w:p>
        </w:tc>
      </w:tr>
      <w:tr w:rsidR="006B501A" w14:paraId="59EF96D3" w14:textId="77777777">
        <w:trPr>
          <w:trHeight w:val="548"/>
          <w:jc w:val="center"/>
        </w:trPr>
        <w:tc>
          <w:tcPr>
            <w:tcW w:w="562" w:type="pct"/>
            <w:vAlign w:val="center"/>
          </w:tcPr>
          <w:p w14:paraId="511B8D59" w14:textId="77777777" w:rsidR="006B501A" w:rsidRDefault="00E519B4">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1</w:t>
            </w:r>
          </w:p>
        </w:tc>
        <w:tc>
          <w:tcPr>
            <w:tcW w:w="1081" w:type="pct"/>
            <w:vAlign w:val="center"/>
          </w:tcPr>
          <w:p w14:paraId="290A6833" w14:textId="77777777" w:rsidR="006B501A" w:rsidRDefault="0046032A" w:rsidP="0046032A">
            <w:pPr>
              <w:adjustRightInd w:val="0"/>
              <w:snapToGrid w:val="0"/>
              <w:rPr>
                <w:rFonts w:ascii="仿宋" w:eastAsia="仿宋" w:hAnsi="仿宋" w:cs="仿宋_GB2312"/>
                <w:color w:val="000000" w:themeColor="text1"/>
                <w:sz w:val="28"/>
                <w:szCs w:val="28"/>
              </w:rPr>
            </w:pPr>
            <w:r>
              <w:rPr>
                <w:rFonts w:ascii="仿宋" w:eastAsia="仿宋" w:hAnsi="仿宋" w:hint="eastAsia"/>
                <w:sz w:val="28"/>
                <w:szCs w:val="28"/>
              </w:rPr>
              <w:t>无</w:t>
            </w:r>
          </w:p>
        </w:tc>
        <w:tc>
          <w:tcPr>
            <w:tcW w:w="831" w:type="pct"/>
            <w:vAlign w:val="center"/>
          </w:tcPr>
          <w:p w14:paraId="0F4C3057" w14:textId="77777777" w:rsidR="006B501A" w:rsidRDefault="006B501A">
            <w:pPr>
              <w:adjustRightInd w:val="0"/>
              <w:snapToGrid w:val="0"/>
              <w:jc w:val="center"/>
              <w:rPr>
                <w:rFonts w:ascii="仿宋" w:eastAsia="仿宋" w:hAnsi="仿宋" w:cs="仿宋_GB2312"/>
                <w:color w:val="000000" w:themeColor="text1"/>
                <w:sz w:val="28"/>
                <w:szCs w:val="28"/>
              </w:rPr>
            </w:pPr>
          </w:p>
        </w:tc>
        <w:tc>
          <w:tcPr>
            <w:tcW w:w="2525" w:type="pct"/>
            <w:vAlign w:val="center"/>
          </w:tcPr>
          <w:p w14:paraId="78E73BD7" w14:textId="77777777" w:rsidR="006B501A" w:rsidRDefault="006B501A">
            <w:pPr>
              <w:adjustRightInd w:val="0"/>
              <w:snapToGrid w:val="0"/>
              <w:jc w:val="center"/>
              <w:rPr>
                <w:rFonts w:ascii="仿宋" w:eastAsia="仿宋" w:hAnsi="仿宋" w:cs="仿宋_GB2312"/>
                <w:color w:val="000000" w:themeColor="text1"/>
                <w:sz w:val="28"/>
                <w:szCs w:val="28"/>
              </w:rPr>
            </w:pPr>
          </w:p>
        </w:tc>
      </w:tr>
      <w:tr w:rsidR="006B501A" w14:paraId="348C14F7" w14:textId="77777777">
        <w:trPr>
          <w:trHeight w:val="548"/>
          <w:jc w:val="center"/>
        </w:trPr>
        <w:tc>
          <w:tcPr>
            <w:tcW w:w="562" w:type="pct"/>
            <w:vAlign w:val="center"/>
          </w:tcPr>
          <w:p w14:paraId="5779EFE6" w14:textId="77777777" w:rsidR="006B501A" w:rsidRDefault="00E519B4">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lastRenderedPageBreak/>
              <w:t>2</w:t>
            </w:r>
          </w:p>
        </w:tc>
        <w:tc>
          <w:tcPr>
            <w:tcW w:w="1081" w:type="pct"/>
            <w:vAlign w:val="center"/>
          </w:tcPr>
          <w:p w14:paraId="7BF51CD3" w14:textId="77777777" w:rsidR="006B501A" w:rsidRDefault="006B501A">
            <w:pPr>
              <w:adjustRightInd w:val="0"/>
              <w:snapToGrid w:val="0"/>
              <w:jc w:val="center"/>
              <w:rPr>
                <w:rFonts w:ascii="仿宋" w:eastAsia="仿宋" w:hAnsi="仿宋" w:cs="仿宋_GB2312"/>
                <w:color w:val="000000" w:themeColor="text1"/>
                <w:sz w:val="28"/>
                <w:szCs w:val="28"/>
              </w:rPr>
            </w:pPr>
          </w:p>
        </w:tc>
        <w:tc>
          <w:tcPr>
            <w:tcW w:w="831" w:type="pct"/>
            <w:vAlign w:val="center"/>
          </w:tcPr>
          <w:p w14:paraId="055FB56E" w14:textId="77777777" w:rsidR="006B501A" w:rsidRDefault="006B501A">
            <w:pPr>
              <w:adjustRightInd w:val="0"/>
              <w:snapToGrid w:val="0"/>
              <w:jc w:val="center"/>
              <w:rPr>
                <w:rFonts w:ascii="仿宋" w:eastAsia="仿宋" w:hAnsi="仿宋" w:cs="仿宋_GB2312"/>
                <w:color w:val="000000" w:themeColor="text1"/>
                <w:sz w:val="28"/>
                <w:szCs w:val="28"/>
              </w:rPr>
            </w:pPr>
          </w:p>
        </w:tc>
        <w:tc>
          <w:tcPr>
            <w:tcW w:w="2525" w:type="pct"/>
            <w:vAlign w:val="center"/>
          </w:tcPr>
          <w:p w14:paraId="43BFEA4B" w14:textId="77777777" w:rsidR="006B501A" w:rsidRDefault="006B501A">
            <w:pPr>
              <w:adjustRightInd w:val="0"/>
              <w:snapToGrid w:val="0"/>
              <w:jc w:val="center"/>
              <w:rPr>
                <w:rFonts w:ascii="仿宋" w:eastAsia="仿宋" w:hAnsi="仿宋" w:cs="仿宋_GB2312"/>
                <w:color w:val="000000" w:themeColor="text1"/>
                <w:sz w:val="28"/>
                <w:szCs w:val="28"/>
              </w:rPr>
            </w:pPr>
          </w:p>
        </w:tc>
      </w:tr>
      <w:tr w:rsidR="006B501A" w14:paraId="5706AA2B" w14:textId="77777777">
        <w:trPr>
          <w:trHeight w:val="548"/>
          <w:jc w:val="center"/>
        </w:trPr>
        <w:tc>
          <w:tcPr>
            <w:tcW w:w="562" w:type="pct"/>
            <w:vAlign w:val="center"/>
          </w:tcPr>
          <w:p w14:paraId="7D0D19C6" w14:textId="77777777" w:rsidR="006B501A" w:rsidRDefault="00E519B4">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w:t>
            </w:r>
          </w:p>
        </w:tc>
        <w:tc>
          <w:tcPr>
            <w:tcW w:w="1081" w:type="pct"/>
            <w:vAlign w:val="center"/>
          </w:tcPr>
          <w:p w14:paraId="7AA2BD28" w14:textId="77777777" w:rsidR="006B501A" w:rsidRDefault="006B501A">
            <w:pPr>
              <w:adjustRightInd w:val="0"/>
              <w:snapToGrid w:val="0"/>
              <w:jc w:val="center"/>
              <w:rPr>
                <w:rFonts w:ascii="仿宋" w:eastAsia="仿宋" w:hAnsi="仿宋" w:cs="仿宋_GB2312"/>
                <w:color w:val="000000" w:themeColor="text1"/>
                <w:sz w:val="28"/>
                <w:szCs w:val="28"/>
              </w:rPr>
            </w:pPr>
          </w:p>
        </w:tc>
        <w:tc>
          <w:tcPr>
            <w:tcW w:w="831" w:type="pct"/>
            <w:vAlign w:val="center"/>
          </w:tcPr>
          <w:p w14:paraId="503FAE07" w14:textId="77777777" w:rsidR="006B501A" w:rsidRDefault="006B501A">
            <w:pPr>
              <w:adjustRightInd w:val="0"/>
              <w:snapToGrid w:val="0"/>
              <w:jc w:val="center"/>
              <w:rPr>
                <w:rFonts w:ascii="仿宋" w:eastAsia="仿宋" w:hAnsi="仿宋" w:cs="仿宋_GB2312"/>
                <w:color w:val="000000" w:themeColor="text1"/>
                <w:sz w:val="28"/>
                <w:szCs w:val="28"/>
              </w:rPr>
            </w:pPr>
          </w:p>
        </w:tc>
        <w:tc>
          <w:tcPr>
            <w:tcW w:w="2525" w:type="pct"/>
            <w:vAlign w:val="center"/>
          </w:tcPr>
          <w:p w14:paraId="36041E2E" w14:textId="77777777" w:rsidR="006B501A" w:rsidRDefault="006B501A">
            <w:pPr>
              <w:adjustRightInd w:val="0"/>
              <w:snapToGrid w:val="0"/>
              <w:jc w:val="center"/>
              <w:rPr>
                <w:rFonts w:ascii="仿宋" w:eastAsia="仿宋" w:hAnsi="仿宋" w:cs="仿宋_GB2312"/>
                <w:color w:val="000000" w:themeColor="text1"/>
                <w:sz w:val="28"/>
                <w:szCs w:val="28"/>
              </w:rPr>
            </w:pPr>
          </w:p>
        </w:tc>
      </w:tr>
    </w:tbl>
    <w:p w14:paraId="35BB1D32" w14:textId="77777777" w:rsidR="006B501A" w:rsidRDefault="00E519B4">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6B501A" w14:paraId="0D88DBCB" w14:textId="77777777">
        <w:trPr>
          <w:trHeight w:val="652"/>
          <w:jc w:val="center"/>
        </w:trPr>
        <w:tc>
          <w:tcPr>
            <w:tcW w:w="720" w:type="dxa"/>
            <w:vAlign w:val="center"/>
          </w:tcPr>
          <w:p w14:paraId="665BDE61"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1800" w:type="dxa"/>
            <w:vAlign w:val="center"/>
          </w:tcPr>
          <w:p w14:paraId="6D6F198F"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培训项目名称</w:t>
            </w:r>
          </w:p>
        </w:tc>
        <w:tc>
          <w:tcPr>
            <w:tcW w:w="1440" w:type="dxa"/>
            <w:vAlign w:val="center"/>
          </w:tcPr>
          <w:p w14:paraId="5A34797C" w14:textId="77777777" w:rsidR="006B501A" w:rsidRDefault="00E519B4">
            <w:pPr>
              <w:jc w:val="center"/>
              <w:rPr>
                <w:rFonts w:ascii="黑体" w:eastAsia="黑体" w:hAnsi="黑体"/>
                <w:color w:val="000000" w:themeColor="text1"/>
              </w:rPr>
            </w:pPr>
            <w:r>
              <w:rPr>
                <w:rFonts w:ascii="黑体" w:eastAsia="黑体" w:hAnsi="黑体" w:hint="eastAsia"/>
                <w:color w:val="000000" w:themeColor="text1"/>
              </w:rPr>
              <w:t>培训人数</w:t>
            </w:r>
          </w:p>
        </w:tc>
        <w:tc>
          <w:tcPr>
            <w:tcW w:w="1080" w:type="dxa"/>
            <w:vAlign w:val="center"/>
          </w:tcPr>
          <w:p w14:paraId="2A2571AD"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1260" w:type="dxa"/>
            <w:vAlign w:val="center"/>
          </w:tcPr>
          <w:p w14:paraId="7986B556"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职称</w:t>
            </w:r>
          </w:p>
        </w:tc>
        <w:tc>
          <w:tcPr>
            <w:tcW w:w="1260" w:type="dxa"/>
            <w:vAlign w:val="center"/>
          </w:tcPr>
          <w:p w14:paraId="3FE7ACFD"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80" w:type="dxa"/>
            <w:vAlign w:val="center"/>
          </w:tcPr>
          <w:p w14:paraId="35E42C6B" w14:textId="77777777" w:rsidR="006B501A" w:rsidRDefault="00E519B4">
            <w:pPr>
              <w:jc w:val="center"/>
              <w:rPr>
                <w:rFonts w:ascii="黑体" w:eastAsia="黑体" w:hAnsi="黑体"/>
                <w:color w:val="000000" w:themeColor="text1"/>
              </w:rPr>
            </w:pPr>
            <w:r>
              <w:rPr>
                <w:rFonts w:ascii="黑体" w:eastAsia="黑体" w:hAnsi="黑体" w:cs="宋体" w:hint="eastAsia"/>
                <w:color w:val="000000" w:themeColor="text1"/>
              </w:rPr>
              <w:t>总经费（万元）</w:t>
            </w:r>
          </w:p>
        </w:tc>
      </w:tr>
      <w:tr w:rsidR="003658CD" w14:paraId="34CB1A03" w14:textId="77777777">
        <w:trPr>
          <w:trHeight w:val="563"/>
          <w:jc w:val="center"/>
        </w:trPr>
        <w:tc>
          <w:tcPr>
            <w:tcW w:w="720" w:type="dxa"/>
            <w:vAlign w:val="center"/>
          </w:tcPr>
          <w:p w14:paraId="5664A2D5" w14:textId="77777777" w:rsidR="003658CD" w:rsidRDefault="003658CD">
            <w:pPr>
              <w:spacing w:line="320" w:lineRule="exact"/>
              <w:jc w:val="center"/>
              <w:rPr>
                <w:rFonts w:ascii="楷体" w:eastAsia="楷体" w:hAnsi="楷体"/>
                <w:color w:val="000000" w:themeColor="text1"/>
              </w:rPr>
            </w:pPr>
            <w:r>
              <w:rPr>
                <w:rFonts w:ascii="楷体" w:eastAsia="楷体" w:hAnsi="楷体" w:hint="eastAsia"/>
                <w:color w:val="000000" w:themeColor="text1"/>
              </w:rPr>
              <w:t>1</w:t>
            </w:r>
          </w:p>
        </w:tc>
        <w:tc>
          <w:tcPr>
            <w:tcW w:w="1800" w:type="dxa"/>
            <w:vAlign w:val="center"/>
          </w:tcPr>
          <w:p w14:paraId="6DC7A609" w14:textId="1F95C842" w:rsidR="003658CD" w:rsidRDefault="003658CD">
            <w:pPr>
              <w:spacing w:line="320" w:lineRule="exact"/>
              <w:jc w:val="center"/>
              <w:rPr>
                <w:rFonts w:ascii="仿宋" w:eastAsia="仿宋" w:hAnsi="仿宋"/>
                <w:color w:val="000000" w:themeColor="text1"/>
                <w:sz w:val="28"/>
                <w:szCs w:val="28"/>
              </w:rPr>
            </w:pPr>
            <w:r>
              <w:rPr>
                <w:rFonts w:ascii="宋体" w:hAnsi="宋体" w:hint="eastAsia"/>
              </w:rPr>
              <w:t>第一届中小学影视教育师资人才培养项目</w:t>
            </w:r>
          </w:p>
        </w:tc>
        <w:tc>
          <w:tcPr>
            <w:tcW w:w="1440" w:type="dxa"/>
            <w:vAlign w:val="center"/>
          </w:tcPr>
          <w:p w14:paraId="1F398D40" w14:textId="50304213" w:rsidR="003658CD" w:rsidRDefault="003658CD">
            <w:pPr>
              <w:spacing w:line="320" w:lineRule="exact"/>
              <w:jc w:val="center"/>
              <w:rPr>
                <w:rFonts w:ascii="仿宋" w:eastAsia="仿宋" w:hAnsi="仿宋"/>
                <w:color w:val="000000" w:themeColor="text1"/>
                <w:sz w:val="28"/>
                <w:szCs w:val="28"/>
              </w:rPr>
            </w:pPr>
            <w:r>
              <w:rPr>
                <w:rFonts w:ascii="宋体" w:hAnsi="宋体" w:hint="eastAsia"/>
                <w:color w:val="000000"/>
                <w:sz w:val="22"/>
                <w:szCs w:val="22"/>
              </w:rPr>
              <w:t>100</w:t>
            </w:r>
          </w:p>
        </w:tc>
        <w:tc>
          <w:tcPr>
            <w:tcW w:w="1080" w:type="dxa"/>
            <w:vAlign w:val="center"/>
          </w:tcPr>
          <w:p w14:paraId="7DEC8BF7" w14:textId="6663B249" w:rsidR="003658CD" w:rsidRDefault="003658CD">
            <w:pPr>
              <w:spacing w:line="320" w:lineRule="exact"/>
              <w:jc w:val="center"/>
              <w:rPr>
                <w:rFonts w:ascii="仿宋" w:eastAsia="仿宋" w:hAnsi="仿宋"/>
                <w:color w:val="000000" w:themeColor="text1"/>
                <w:sz w:val="28"/>
                <w:szCs w:val="28"/>
              </w:rPr>
            </w:pPr>
            <w:r>
              <w:rPr>
                <w:rFonts w:ascii="宋体" w:hAnsi="宋体" w:hint="eastAsia"/>
                <w:color w:val="000000"/>
                <w:sz w:val="22"/>
                <w:szCs w:val="22"/>
              </w:rPr>
              <w:t>周星</w:t>
            </w:r>
          </w:p>
        </w:tc>
        <w:tc>
          <w:tcPr>
            <w:tcW w:w="1260" w:type="dxa"/>
            <w:vAlign w:val="center"/>
          </w:tcPr>
          <w:p w14:paraId="76C27A03" w14:textId="19BB7D21" w:rsidR="003658CD" w:rsidRDefault="003658CD">
            <w:pPr>
              <w:spacing w:line="320" w:lineRule="exact"/>
              <w:jc w:val="center"/>
              <w:rPr>
                <w:rFonts w:ascii="仿宋" w:eastAsia="仿宋" w:hAnsi="仿宋"/>
                <w:color w:val="000000" w:themeColor="text1"/>
                <w:sz w:val="28"/>
                <w:szCs w:val="28"/>
              </w:rPr>
            </w:pPr>
            <w:r>
              <w:rPr>
                <w:rFonts w:ascii="宋体" w:hAnsi="宋体" w:hint="eastAsia"/>
                <w:color w:val="000000"/>
                <w:sz w:val="22"/>
                <w:szCs w:val="22"/>
              </w:rPr>
              <w:t>正高级</w:t>
            </w:r>
          </w:p>
        </w:tc>
        <w:tc>
          <w:tcPr>
            <w:tcW w:w="1260" w:type="dxa"/>
            <w:vAlign w:val="center"/>
          </w:tcPr>
          <w:p w14:paraId="1DCFCBE3" w14:textId="48BC0FF6" w:rsidR="003658CD" w:rsidRDefault="003658CD">
            <w:pPr>
              <w:spacing w:line="320" w:lineRule="exact"/>
              <w:jc w:val="center"/>
              <w:rPr>
                <w:rFonts w:ascii="仿宋" w:eastAsia="仿宋" w:hAnsi="仿宋"/>
                <w:color w:val="000000" w:themeColor="text1"/>
                <w:sz w:val="28"/>
                <w:szCs w:val="28"/>
              </w:rPr>
            </w:pPr>
            <w:r>
              <w:rPr>
                <w:rFonts w:ascii="宋体" w:hAnsi="宋体" w:hint="eastAsia"/>
                <w:color w:val="000000"/>
                <w:sz w:val="22"/>
                <w:szCs w:val="22"/>
              </w:rPr>
              <w:t>20190611-20190617</w:t>
            </w:r>
          </w:p>
        </w:tc>
        <w:tc>
          <w:tcPr>
            <w:tcW w:w="1080" w:type="dxa"/>
            <w:vAlign w:val="center"/>
          </w:tcPr>
          <w:p w14:paraId="47CD949D" w14:textId="71BD3A50" w:rsidR="003658CD" w:rsidRDefault="003658CD">
            <w:pPr>
              <w:spacing w:line="320" w:lineRule="exact"/>
              <w:jc w:val="center"/>
              <w:rPr>
                <w:rFonts w:ascii="仿宋" w:eastAsia="仿宋" w:hAnsi="仿宋"/>
                <w:color w:val="000000" w:themeColor="text1"/>
                <w:sz w:val="28"/>
                <w:szCs w:val="28"/>
              </w:rPr>
            </w:pPr>
            <w:r>
              <w:rPr>
                <w:rFonts w:ascii="宋体" w:hAnsi="宋体" w:hint="eastAsia"/>
                <w:color w:val="000000"/>
                <w:sz w:val="22"/>
                <w:szCs w:val="22"/>
              </w:rPr>
              <w:t>50</w:t>
            </w:r>
          </w:p>
        </w:tc>
      </w:tr>
      <w:tr w:rsidR="006B501A" w14:paraId="2E2BCC9E" w14:textId="77777777">
        <w:trPr>
          <w:trHeight w:val="563"/>
          <w:jc w:val="center"/>
        </w:trPr>
        <w:tc>
          <w:tcPr>
            <w:tcW w:w="720" w:type="dxa"/>
            <w:vAlign w:val="center"/>
          </w:tcPr>
          <w:p w14:paraId="6EB1A9CC" w14:textId="77777777" w:rsidR="006B501A" w:rsidRDefault="00E519B4">
            <w:pPr>
              <w:spacing w:line="320" w:lineRule="exact"/>
              <w:jc w:val="center"/>
              <w:rPr>
                <w:rFonts w:ascii="楷体" w:eastAsia="楷体" w:hAnsi="楷体"/>
                <w:color w:val="000000" w:themeColor="text1"/>
              </w:rPr>
            </w:pPr>
            <w:r>
              <w:rPr>
                <w:rFonts w:ascii="楷体" w:eastAsia="楷体" w:hAnsi="楷体" w:hint="eastAsia"/>
                <w:color w:val="000000" w:themeColor="text1"/>
              </w:rPr>
              <w:t>2</w:t>
            </w:r>
          </w:p>
        </w:tc>
        <w:tc>
          <w:tcPr>
            <w:tcW w:w="1800" w:type="dxa"/>
            <w:vAlign w:val="center"/>
          </w:tcPr>
          <w:p w14:paraId="30CBE69B" w14:textId="77777777" w:rsidR="006B501A" w:rsidRDefault="006B501A">
            <w:pPr>
              <w:spacing w:line="320" w:lineRule="exact"/>
              <w:jc w:val="center"/>
              <w:rPr>
                <w:rFonts w:ascii="仿宋" w:eastAsia="仿宋" w:hAnsi="仿宋"/>
                <w:color w:val="000000" w:themeColor="text1"/>
                <w:sz w:val="28"/>
                <w:szCs w:val="28"/>
              </w:rPr>
            </w:pPr>
          </w:p>
        </w:tc>
        <w:tc>
          <w:tcPr>
            <w:tcW w:w="1440" w:type="dxa"/>
            <w:vAlign w:val="center"/>
          </w:tcPr>
          <w:p w14:paraId="195A8694" w14:textId="77777777" w:rsidR="006B501A" w:rsidRDefault="006B501A">
            <w:pPr>
              <w:spacing w:line="320" w:lineRule="exact"/>
              <w:jc w:val="center"/>
              <w:rPr>
                <w:rFonts w:ascii="仿宋" w:eastAsia="仿宋" w:hAnsi="仿宋"/>
                <w:color w:val="000000" w:themeColor="text1"/>
                <w:sz w:val="28"/>
                <w:szCs w:val="28"/>
              </w:rPr>
            </w:pPr>
          </w:p>
        </w:tc>
        <w:tc>
          <w:tcPr>
            <w:tcW w:w="1080" w:type="dxa"/>
            <w:vAlign w:val="center"/>
          </w:tcPr>
          <w:p w14:paraId="40E98D12" w14:textId="77777777" w:rsidR="006B501A" w:rsidRDefault="006B501A">
            <w:pPr>
              <w:spacing w:line="320" w:lineRule="exact"/>
              <w:jc w:val="center"/>
              <w:rPr>
                <w:rFonts w:ascii="仿宋" w:eastAsia="仿宋" w:hAnsi="仿宋"/>
                <w:color w:val="000000" w:themeColor="text1"/>
                <w:sz w:val="28"/>
                <w:szCs w:val="28"/>
              </w:rPr>
            </w:pPr>
          </w:p>
        </w:tc>
        <w:tc>
          <w:tcPr>
            <w:tcW w:w="1260" w:type="dxa"/>
            <w:vAlign w:val="center"/>
          </w:tcPr>
          <w:p w14:paraId="5AD5B2F2" w14:textId="77777777" w:rsidR="006B501A" w:rsidRDefault="006B501A">
            <w:pPr>
              <w:spacing w:line="320" w:lineRule="exact"/>
              <w:jc w:val="center"/>
              <w:rPr>
                <w:rFonts w:ascii="仿宋" w:eastAsia="仿宋" w:hAnsi="仿宋"/>
                <w:color w:val="000000" w:themeColor="text1"/>
                <w:sz w:val="28"/>
                <w:szCs w:val="28"/>
              </w:rPr>
            </w:pPr>
          </w:p>
        </w:tc>
        <w:tc>
          <w:tcPr>
            <w:tcW w:w="1260" w:type="dxa"/>
            <w:vAlign w:val="center"/>
          </w:tcPr>
          <w:p w14:paraId="533ECBB9" w14:textId="77777777" w:rsidR="006B501A" w:rsidRDefault="006B501A">
            <w:pPr>
              <w:spacing w:line="320" w:lineRule="exact"/>
              <w:jc w:val="center"/>
              <w:rPr>
                <w:rFonts w:ascii="仿宋" w:eastAsia="仿宋" w:hAnsi="仿宋"/>
                <w:color w:val="000000" w:themeColor="text1"/>
                <w:sz w:val="28"/>
                <w:szCs w:val="28"/>
              </w:rPr>
            </w:pPr>
          </w:p>
        </w:tc>
        <w:tc>
          <w:tcPr>
            <w:tcW w:w="1080" w:type="dxa"/>
            <w:vAlign w:val="center"/>
          </w:tcPr>
          <w:p w14:paraId="2B1A61EF" w14:textId="77777777" w:rsidR="006B501A" w:rsidRDefault="006B501A">
            <w:pPr>
              <w:spacing w:line="320" w:lineRule="exact"/>
              <w:jc w:val="center"/>
              <w:rPr>
                <w:rFonts w:ascii="仿宋" w:eastAsia="仿宋" w:hAnsi="仿宋"/>
                <w:color w:val="000000" w:themeColor="text1"/>
                <w:sz w:val="28"/>
                <w:szCs w:val="28"/>
              </w:rPr>
            </w:pPr>
          </w:p>
        </w:tc>
      </w:tr>
      <w:tr w:rsidR="006B501A" w14:paraId="4838D952" w14:textId="77777777">
        <w:trPr>
          <w:trHeight w:val="563"/>
          <w:jc w:val="center"/>
        </w:trPr>
        <w:tc>
          <w:tcPr>
            <w:tcW w:w="720" w:type="dxa"/>
            <w:vAlign w:val="center"/>
          </w:tcPr>
          <w:p w14:paraId="6155851D" w14:textId="77777777" w:rsidR="006B501A" w:rsidRDefault="00E519B4">
            <w:pPr>
              <w:spacing w:line="320" w:lineRule="exact"/>
              <w:jc w:val="center"/>
              <w:rPr>
                <w:rFonts w:ascii="楷体" w:eastAsia="楷体" w:hAnsi="楷体"/>
                <w:color w:val="000000" w:themeColor="text1"/>
              </w:rPr>
            </w:pPr>
            <w:r>
              <w:rPr>
                <w:rFonts w:ascii="楷体" w:eastAsia="楷体" w:hAnsi="楷体" w:cs="仿宋_GB2312" w:hint="eastAsia"/>
                <w:color w:val="000000" w:themeColor="text1"/>
              </w:rPr>
              <w:t>…</w:t>
            </w:r>
          </w:p>
        </w:tc>
        <w:tc>
          <w:tcPr>
            <w:tcW w:w="1800" w:type="dxa"/>
            <w:vAlign w:val="center"/>
          </w:tcPr>
          <w:p w14:paraId="28E0A0D3" w14:textId="77777777" w:rsidR="006B501A" w:rsidRDefault="006B501A">
            <w:pPr>
              <w:spacing w:line="320" w:lineRule="exact"/>
              <w:jc w:val="center"/>
              <w:rPr>
                <w:rFonts w:ascii="仿宋" w:eastAsia="仿宋" w:hAnsi="仿宋"/>
                <w:color w:val="000000" w:themeColor="text1"/>
                <w:sz w:val="28"/>
                <w:szCs w:val="28"/>
              </w:rPr>
            </w:pPr>
          </w:p>
        </w:tc>
        <w:tc>
          <w:tcPr>
            <w:tcW w:w="1440" w:type="dxa"/>
            <w:vAlign w:val="center"/>
          </w:tcPr>
          <w:p w14:paraId="4C8678B9" w14:textId="77777777" w:rsidR="006B501A" w:rsidRDefault="006B501A">
            <w:pPr>
              <w:spacing w:line="320" w:lineRule="exact"/>
              <w:jc w:val="center"/>
              <w:rPr>
                <w:rFonts w:ascii="仿宋" w:eastAsia="仿宋" w:hAnsi="仿宋"/>
                <w:color w:val="000000" w:themeColor="text1"/>
                <w:sz w:val="28"/>
                <w:szCs w:val="28"/>
              </w:rPr>
            </w:pPr>
          </w:p>
        </w:tc>
        <w:tc>
          <w:tcPr>
            <w:tcW w:w="1080" w:type="dxa"/>
            <w:vAlign w:val="center"/>
          </w:tcPr>
          <w:p w14:paraId="5DD22247" w14:textId="77777777" w:rsidR="006B501A" w:rsidRDefault="006B501A">
            <w:pPr>
              <w:spacing w:line="320" w:lineRule="exact"/>
              <w:jc w:val="center"/>
              <w:rPr>
                <w:rFonts w:ascii="仿宋" w:eastAsia="仿宋" w:hAnsi="仿宋"/>
                <w:color w:val="000000" w:themeColor="text1"/>
                <w:sz w:val="28"/>
                <w:szCs w:val="28"/>
              </w:rPr>
            </w:pPr>
          </w:p>
        </w:tc>
        <w:tc>
          <w:tcPr>
            <w:tcW w:w="1260" w:type="dxa"/>
            <w:vAlign w:val="center"/>
          </w:tcPr>
          <w:p w14:paraId="6179EC29" w14:textId="77777777" w:rsidR="006B501A" w:rsidRDefault="006B501A">
            <w:pPr>
              <w:spacing w:line="320" w:lineRule="exact"/>
              <w:jc w:val="center"/>
              <w:rPr>
                <w:rFonts w:ascii="仿宋" w:eastAsia="仿宋" w:hAnsi="仿宋"/>
                <w:color w:val="000000" w:themeColor="text1"/>
                <w:sz w:val="28"/>
                <w:szCs w:val="28"/>
              </w:rPr>
            </w:pPr>
          </w:p>
        </w:tc>
        <w:tc>
          <w:tcPr>
            <w:tcW w:w="1260" w:type="dxa"/>
            <w:vAlign w:val="center"/>
          </w:tcPr>
          <w:p w14:paraId="1D65D017" w14:textId="77777777" w:rsidR="006B501A" w:rsidRDefault="006B501A">
            <w:pPr>
              <w:spacing w:line="320" w:lineRule="exact"/>
              <w:jc w:val="center"/>
              <w:rPr>
                <w:rFonts w:ascii="仿宋" w:eastAsia="仿宋" w:hAnsi="仿宋"/>
                <w:color w:val="000000" w:themeColor="text1"/>
                <w:sz w:val="28"/>
                <w:szCs w:val="28"/>
              </w:rPr>
            </w:pPr>
          </w:p>
        </w:tc>
        <w:tc>
          <w:tcPr>
            <w:tcW w:w="1080" w:type="dxa"/>
            <w:vAlign w:val="center"/>
          </w:tcPr>
          <w:p w14:paraId="65ECCB1C" w14:textId="77777777" w:rsidR="006B501A" w:rsidRDefault="006B501A">
            <w:pPr>
              <w:spacing w:line="320" w:lineRule="exact"/>
              <w:jc w:val="center"/>
              <w:rPr>
                <w:rFonts w:ascii="仿宋" w:eastAsia="仿宋" w:hAnsi="仿宋"/>
                <w:color w:val="000000" w:themeColor="text1"/>
                <w:sz w:val="28"/>
                <w:szCs w:val="28"/>
              </w:rPr>
            </w:pPr>
          </w:p>
        </w:tc>
      </w:tr>
    </w:tbl>
    <w:p w14:paraId="47F60B0F" w14:textId="77777777" w:rsidR="006B501A" w:rsidRDefault="00E519B4">
      <w:pPr>
        <w:ind w:firstLineChars="200" w:firstLine="480"/>
        <w:rPr>
          <w:rFonts w:ascii="楷体" w:eastAsia="楷体" w:hAnsi="楷体" w:cs="仿宋_GB2312"/>
          <w:color w:val="000000" w:themeColor="text1"/>
        </w:rPr>
      </w:pPr>
      <w:r>
        <w:rPr>
          <w:rFonts w:ascii="楷体" w:eastAsia="楷体" w:hAnsi="楷体" w:cs="仿宋_GB2312" w:hint="eastAsia"/>
          <w:color w:val="000000" w:themeColor="text1"/>
        </w:rPr>
        <w:t>注：培训项目以正式文件为准，培训人数以签到表为准。</w:t>
      </w:r>
    </w:p>
    <w:p w14:paraId="45132A59" w14:textId="77777777" w:rsidR="006B501A" w:rsidRDefault="00E519B4">
      <w:pPr>
        <w:spacing w:beforeLines="50" w:before="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（三）安全工作情况</w:t>
      </w:r>
    </w:p>
    <w:tbl>
      <w:tblPr>
        <w:tblStyle w:val="a6"/>
        <w:tblW w:w="0" w:type="auto"/>
        <w:tblLook w:val="04A0" w:firstRow="1" w:lastRow="0" w:firstColumn="1" w:lastColumn="0" w:noHBand="0" w:noVBand="1"/>
      </w:tblPr>
      <w:tblGrid>
        <w:gridCol w:w="2075"/>
        <w:gridCol w:w="2076"/>
        <w:gridCol w:w="4139"/>
      </w:tblGrid>
      <w:tr w:rsidR="006B501A" w14:paraId="325C05EA" w14:textId="77777777">
        <w:trPr>
          <w:trHeight w:val="392"/>
        </w:trPr>
        <w:tc>
          <w:tcPr>
            <w:tcW w:w="4261" w:type="dxa"/>
            <w:gridSpan w:val="2"/>
            <w:vAlign w:val="center"/>
          </w:tcPr>
          <w:p w14:paraId="0B4C6164" w14:textId="77777777" w:rsidR="006B501A" w:rsidRDefault="00E519B4">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安全教育培训情况</w:t>
            </w:r>
          </w:p>
        </w:tc>
        <w:tc>
          <w:tcPr>
            <w:tcW w:w="4261" w:type="dxa"/>
            <w:vAlign w:val="center"/>
          </w:tcPr>
          <w:p w14:paraId="0C40F0A1" w14:textId="77777777" w:rsidR="006B501A" w:rsidRDefault="0046032A">
            <w:pPr>
              <w:adjustRightInd w:val="0"/>
              <w:snapToGrid w:val="0"/>
              <w:jc w:val="center"/>
              <w:rPr>
                <w:rFonts w:ascii="楷体" w:eastAsia="楷体" w:hAnsi="楷体" w:cs="Times New Roman"/>
                <w:bCs/>
                <w:color w:val="000000" w:themeColor="text1"/>
              </w:rPr>
            </w:pPr>
            <w:r>
              <w:rPr>
                <w:rFonts w:ascii="楷体" w:eastAsia="楷体" w:hAnsi="楷体" w:cs="Times New Roman" w:hint="eastAsia"/>
                <w:bCs/>
                <w:color w:val="000000" w:themeColor="text1"/>
              </w:rPr>
              <w:t>120</w:t>
            </w:r>
            <w:r w:rsidR="00E519B4">
              <w:rPr>
                <w:rFonts w:ascii="楷体" w:eastAsia="楷体" w:hAnsi="楷体" w:cs="Times New Roman" w:hint="eastAsia"/>
                <w:bCs/>
                <w:color w:val="000000" w:themeColor="text1"/>
              </w:rPr>
              <w:t>人次</w:t>
            </w:r>
          </w:p>
        </w:tc>
      </w:tr>
      <w:tr w:rsidR="006B501A" w14:paraId="4A70C5F7" w14:textId="77777777">
        <w:trPr>
          <w:trHeight w:val="392"/>
        </w:trPr>
        <w:tc>
          <w:tcPr>
            <w:tcW w:w="8522" w:type="dxa"/>
            <w:gridSpan w:val="3"/>
            <w:vAlign w:val="center"/>
          </w:tcPr>
          <w:p w14:paraId="0F5BA90B" w14:textId="77777777" w:rsidR="006B501A" w:rsidRDefault="00E519B4">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是否发生安全责任事故</w:t>
            </w:r>
          </w:p>
        </w:tc>
      </w:tr>
      <w:tr w:rsidR="006B501A" w14:paraId="52B9D03D" w14:textId="77777777">
        <w:trPr>
          <w:trHeight w:val="392"/>
        </w:trPr>
        <w:tc>
          <w:tcPr>
            <w:tcW w:w="4260" w:type="dxa"/>
            <w:gridSpan w:val="2"/>
            <w:vAlign w:val="center"/>
          </w:tcPr>
          <w:p w14:paraId="63676CB2" w14:textId="77777777" w:rsidR="006B501A" w:rsidRDefault="00E519B4">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伤亡人数（人）</w:t>
            </w:r>
          </w:p>
        </w:tc>
        <w:tc>
          <w:tcPr>
            <w:tcW w:w="4262" w:type="dxa"/>
            <w:vMerge w:val="restart"/>
            <w:vAlign w:val="center"/>
          </w:tcPr>
          <w:p w14:paraId="11C1CBF2" w14:textId="77777777" w:rsidR="006B501A" w:rsidRDefault="00E519B4">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未发生</w:t>
            </w:r>
          </w:p>
        </w:tc>
      </w:tr>
      <w:tr w:rsidR="006B501A" w14:paraId="2F96B0A5" w14:textId="77777777">
        <w:trPr>
          <w:trHeight w:val="392"/>
        </w:trPr>
        <w:tc>
          <w:tcPr>
            <w:tcW w:w="2130" w:type="dxa"/>
            <w:vAlign w:val="center"/>
          </w:tcPr>
          <w:p w14:paraId="3D769F62" w14:textId="77777777" w:rsidR="006B501A" w:rsidRDefault="00E519B4">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w:t>
            </w:r>
          </w:p>
        </w:tc>
        <w:tc>
          <w:tcPr>
            <w:tcW w:w="2130" w:type="dxa"/>
            <w:vAlign w:val="center"/>
          </w:tcPr>
          <w:p w14:paraId="0ACD49AC" w14:textId="77777777" w:rsidR="006B501A" w:rsidRDefault="00E519B4">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亡</w:t>
            </w:r>
          </w:p>
        </w:tc>
        <w:tc>
          <w:tcPr>
            <w:tcW w:w="4262" w:type="dxa"/>
            <w:vMerge/>
            <w:vAlign w:val="center"/>
          </w:tcPr>
          <w:p w14:paraId="00900183" w14:textId="77777777" w:rsidR="006B501A" w:rsidRDefault="006B501A">
            <w:pPr>
              <w:adjustRightInd w:val="0"/>
              <w:snapToGrid w:val="0"/>
              <w:jc w:val="center"/>
              <w:rPr>
                <w:rFonts w:ascii="仿宋" w:eastAsia="仿宋" w:hAnsi="仿宋" w:cs="Times New Roman"/>
                <w:bCs/>
                <w:color w:val="000000" w:themeColor="text1"/>
                <w:sz w:val="28"/>
                <w:szCs w:val="28"/>
              </w:rPr>
            </w:pPr>
          </w:p>
        </w:tc>
      </w:tr>
      <w:tr w:rsidR="006B501A" w14:paraId="1FE797D9" w14:textId="77777777">
        <w:trPr>
          <w:trHeight w:val="392"/>
        </w:trPr>
        <w:tc>
          <w:tcPr>
            <w:tcW w:w="2130" w:type="dxa"/>
            <w:vAlign w:val="center"/>
          </w:tcPr>
          <w:p w14:paraId="43036A4E" w14:textId="77777777" w:rsidR="006B501A" w:rsidRDefault="0046032A">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c>
          <w:tcPr>
            <w:tcW w:w="2130" w:type="dxa"/>
            <w:vAlign w:val="center"/>
          </w:tcPr>
          <w:p w14:paraId="751218CC" w14:textId="77777777" w:rsidR="006B501A" w:rsidRDefault="0046032A">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c>
          <w:tcPr>
            <w:tcW w:w="4262" w:type="dxa"/>
            <w:vAlign w:val="center"/>
          </w:tcPr>
          <w:p w14:paraId="524E4631" w14:textId="77777777" w:rsidR="006B501A" w:rsidRDefault="0046032A">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r>
    </w:tbl>
    <w:p w14:paraId="12B935B4" w14:textId="77777777" w:rsidR="006B501A" w:rsidRDefault="00E519B4">
      <w:pPr>
        <w:adjustRightInd w:val="0"/>
        <w:snapToGrid w:val="0"/>
        <w:ind w:firstLineChars="200" w:firstLine="480"/>
        <w:rPr>
          <w:rFonts w:ascii="楷体" w:eastAsia="楷体" w:hAnsi="楷体" w:cs="Times New Roman"/>
          <w:bCs/>
          <w:color w:val="000000" w:themeColor="text1"/>
        </w:rPr>
      </w:pPr>
      <w:r>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p w14:paraId="664DF402" w14:textId="77777777" w:rsidR="006B501A" w:rsidRDefault="006B501A">
      <w:pPr>
        <w:adjustRightInd w:val="0"/>
        <w:snapToGrid w:val="0"/>
        <w:spacing w:beforeLines="50" w:before="163"/>
        <w:ind w:firstLineChars="200" w:firstLine="643"/>
        <w:rPr>
          <w:rFonts w:ascii="黑体" w:eastAsia="黑体" w:hAnsi="黑体" w:cs="Times New Roman"/>
          <w:b/>
          <w:bCs/>
          <w:color w:val="000000" w:themeColor="text1"/>
          <w:sz w:val="32"/>
          <w:szCs w:val="32"/>
        </w:rPr>
      </w:pPr>
    </w:p>
    <w:p w14:paraId="5796E4B7" w14:textId="77777777" w:rsidR="006B501A" w:rsidRDefault="00E519B4">
      <w:pPr>
        <w:adjustRightInd w:val="0"/>
        <w:snapToGrid w:val="0"/>
        <w:spacing w:beforeLines="50" w:before="163"/>
        <w:ind w:firstLineChars="200" w:firstLine="643"/>
        <w:rPr>
          <w:rFonts w:ascii="黑体" w:eastAsia="黑体" w:hAnsi="黑体" w:cs="Times New Roman"/>
          <w:b/>
          <w:bCs/>
          <w:color w:val="000000" w:themeColor="text1"/>
          <w:sz w:val="32"/>
          <w:szCs w:val="32"/>
        </w:rPr>
      </w:pPr>
      <w:r>
        <w:rPr>
          <w:rFonts w:ascii="黑体" w:eastAsia="黑体" w:hAnsi="黑体" w:cs="Times New Roman" w:hint="eastAsia"/>
          <w:b/>
          <w:bCs/>
          <w:color w:val="000000" w:themeColor="text1"/>
          <w:sz w:val="32"/>
          <w:szCs w:val="32"/>
        </w:rPr>
        <w:t>六</w:t>
      </w:r>
      <w:r>
        <w:rPr>
          <w:rFonts w:ascii="黑体" w:eastAsia="黑体" w:hAnsi="黑体" w:cs="Times New Roman"/>
          <w:b/>
          <w:bCs/>
          <w:color w:val="000000" w:themeColor="text1"/>
          <w:sz w:val="32"/>
          <w:szCs w:val="32"/>
        </w:rPr>
        <w:t>、审核意见</w:t>
      </w:r>
    </w:p>
    <w:p w14:paraId="52D12136" w14:textId="77777777" w:rsidR="006B501A" w:rsidRDefault="00E519B4">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（一）示范中心负责人意见</w:t>
      </w:r>
    </w:p>
    <w:p w14:paraId="0D093983" w14:textId="22A23CAD" w:rsidR="003E551E" w:rsidRDefault="003E551E" w:rsidP="003E551E">
      <w:pPr>
        <w:adjustRightInd w:val="0"/>
        <w:snapToGrid w:val="0"/>
        <w:spacing w:beforeLines="50" w:before="163" w:afterLines="50" w:after="163"/>
        <w:rPr>
          <w:rFonts w:ascii="黑体" w:eastAsia="黑体" w:hAnsi="黑体" w:cs="Times New Roman" w:hint="eastAsia"/>
          <w:color w:val="000000" w:themeColor="text1"/>
          <w:sz w:val="28"/>
          <w:szCs w:val="28"/>
        </w:rPr>
      </w:pPr>
      <w:bookmarkStart w:id="103" w:name="_GoBack"/>
      <w:r w:rsidRPr="003E551E">
        <w:rPr>
          <w:rFonts w:ascii="黑体" w:eastAsia="黑体" w:hAnsi="黑体" w:cs="Times New Roman"/>
          <w:noProof/>
          <w:color w:val="000000" w:themeColor="text1"/>
          <w:sz w:val="28"/>
          <w:szCs w:val="28"/>
        </w:rPr>
        <w:lastRenderedPageBreak/>
        <w:drawing>
          <wp:inline distT="0" distB="0" distL="0" distR="0" wp14:anchorId="55BDBA50" wp14:editId="63332647">
            <wp:extent cx="7383465" cy="5537599"/>
            <wp:effectExtent l="8573" t="0" r="0" b="0"/>
            <wp:docPr id="1" name="图片 1" descr="C:\Users\Lenovo\AppData\Local\Temp\WeChat Files\b90c1dec4ebc29f190b2709786249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b90c1dec4ebc29f190b27097862492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389541" cy="5542156"/>
                    </a:xfrm>
                    <a:prstGeom prst="rect">
                      <a:avLst/>
                    </a:prstGeom>
                    <a:noFill/>
                    <a:ln>
                      <a:noFill/>
                    </a:ln>
                  </pic:spPr>
                </pic:pic>
              </a:graphicData>
            </a:graphic>
          </wp:inline>
        </w:drawing>
      </w:r>
      <w:bookmarkEnd w:id="103"/>
    </w:p>
    <w:p w14:paraId="2361F71C" w14:textId="77777777" w:rsidR="006B501A" w:rsidRDefault="006B501A">
      <w:pPr>
        <w:widowControl/>
        <w:spacing w:line="560" w:lineRule="exact"/>
        <w:rPr>
          <w:rFonts w:ascii="仿宋" w:eastAsia="仿宋" w:hAnsi="仿宋" w:cs="Times New Roman"/>
          <w:color w:val="000000" w:themeColor="text1"/>
          <w:kern w:val="0"/>
          <w:sz w:val="32"/>
          <w:szCs w:val="32"/>
        </w:rPr>
      </w:pPr>
    </w:p>
    <w:sectPr w:rsidR="006B501A">
      <w:footerReference w:type="default" r:id="rId9"/>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B21EE" w14:textId="77777777" w:rsidR="008834FA" w:rsidRDefault="008834FA">
      <w:r>
        <w:separator/>
      </w:r>
    </w:p>
  </w:endnote>
  <w:endnote w:type="continuationSeparator" w:id="0">
    <w:p w14:paraId="3634D42D" w14:textId="77777777" w:rsidR="008834FA" w:rsidRDefault="0088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09577"/>
    </w:sdtPr>
    <w:sdtContent>
      <w:p w14:paraId="1D7B6A7C" w14:textId="77777777" w:rsidR="00B6321B" w:rsidRDefault="00B6321B">
        <w:pPr>
          <w:pStyle w:val="a4"/>
          <w:jc w:val="center"/>
        </w:pPr>
        <w:r>
          <w:fldChar w:fldCharType="begin"/>
        </w:r>
        <w:r>
          <w:instrText>PAGE   \* MERGEFORMAT</w:instrText>
        </w:r>
        <w:r>
          <w:fldChar w:fldCharType="separate"/>
        </w:r>
        <w:r w:rsidR="003E551E" w:rsidRPr="003E551E">
          <w:rPr>
            <w:noProof/>
            <w:lang w:val="zh-CN"/>
          </w:rPr>
          <w:t>24</w:t>
        </w:r>
        <w:r>
          <w:fldChar w:fldCharType="end"/>
        </w:r>
      </w:p>
    </w:sdtContent>
  </w:sdt>
  <w:p w14:paraId="22B0E2F4" w14:textId="77777777" w:rsidR="00B6321B" w:rsidRDefault="00B632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19FD9" w14:textId="77777777" w:rsidR="008834FA" w:rsidRDefault="008834FA">
      <w:r>
        <w:separator/>
      </w:r>
    </w:p>
  </w:footnote>
  <w:footnote w:type="continuationSeparator" w:id="0">
    <w:p w14:paraId="0F31D674" w14:textId="77777777" w:rsidR="008834FA" w:rsidRDefault="0088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06"/>
    <w:rsid w:val="00000DAD"/>
    <w:rsid w:val="00004310"/>
    <w:rsid w:val="000237CF"/>
    <w:rsid w:val="00024A5A"/>
    <w:rsid w:val="00044D85"/>
    <w:rsid w:val="00050B99"/>
    <w:rsid w:val="00061FC0"/>
    <w:rsid w:val="00067E42"/>
    <w:rsid w:val="000725DB"/>
    <w:rsid w:val="000768A2"/>
    <w:rsid w:val="000D02A5"/>
    <w:rsid w:val="000E55E8"/>
    <w:rsid w:val="000E5AF0"/>
    <w:rsid w:val="00117856"/>
    <w:rsid w:val="00120246"/>
    <w:rsid w:val="00152120"/>
    <w:rsid w:val="001522DA"/>
    <w:rsid w:val="00153C5C"/>
    <w:rsid w:val="00165AC5"/>
    <w:rsid w:val="00192565"/>
    <w:rsid w:val="001A7536"/>
    <w:rsid w:val="001E1DCA"/>
    <w:rsid w:val="001E7F53"/>
    <w:rsid w:val="001F50D6"/>
    <w:rsid w:val="00246D1F"/>
    <w:rsid w:val="002570D2"/>
    <w:rsid w:val="00260E32"/>
    <w:rsid w:val="00263513"/>
    <w:rsid w:val="0027225C"/>
    <w:rsid w:val="00274DA3"/>
    <w:rsid w:val="00277A91"/>
    <w:rsid w:val="0029464E"/>
    <w:rsid w:val="002B0A00"/>
    <w:rsid w:val="002C669C"/>
    <w:rsid w:val="002D3FF8"/>
    <w:rsid w:val="002D6D43"/>
    <w:rsid w:val="002E73BD"/>
    <w:rsid w:val="002F56DB"/>
    <w:rsid w:val="00320BC8"/>
    <w:rsid w:val="003514F0"/>
    <w:rsid w:val="003647CF"/>
    <w:rsid w:val="003658CD"/>
    <w:rsid w:val="00367498"/>
    <w:rsid w:val="00383097"/>
    <w:rsid w:val="00391928"/>
    <w:rsid w:val="00394001"/>
    <w:rsid w:val="003A4001"/>
    <w:rsid w:val="003C4FFF"/>
    <w:rsid w:val="003D0BEF"/>
    <w:rsid w:val="003E551E"/>
    <w:rsid w:val="003E7239"/>
    <w:rsid w:val="004048AD"/>
    <w:rsid w:val="00411736"/>
    <w:rsid w:val="0042301E"/>
    <w:rsid w:val="00427BAD"/>
    <w:rsid w:val="0046032A"/>
    <w:rsid w:val="004604EC"/>
    <w:rsid w:val="0046335C"/>
    <w:rsid w:val="0049294E"/>
    <w:rsid w:val="00493433"/>
    <w:rsid w:val="004B49A3"/>
    <w:rsid w:val="004B7E75"/>
    <w:rsid w:val="004C1EC8"/>
    <w:rsid w:val="004C1F5E"/>
    <w:rsid w:val="004D2B81"/>
    <w:rsid w:val="004F27AD"/>
    <w:rsid w:val="00500DA4"/>
    <w:rsid w:val="00504DC8"/>
    <w:rsid w:val="00516971"/>
    <w:rsid w:val="0055030B"/>
    <w:rsid w:val="005513FC"/>
    <w:rsid w:val="005572F9"/>
    <w:rsid w:val="00571B4B"/>
    <w:rsid w:val="005938FB"/>
    <w:rsid w:val="005B7DE6"/>
    <w:rsid w:val="005D0736"/>
    <w:rsid w:val="00613227"/>
    <w:rsid w:val="006167A0"/>
    <w:rsid w:val="00640AD5"/>
    <w:rsid w:val="00663E83"/>
    <w:rsid w:val="00673B0F"/>
    <w:rsid w:val="00682C85"/>
    <w:rsid w:val="00696B85"/>
    <w:rsid w:val="006A3DA5"/>
    <w:rsid w:val="006B501A"/>
    <w:rsid w:val="006D4FA6"/>
    <w:rsid w:val="006E4A98"/>
    <w:rsid w:val="006F597C"/>
    <w:rsid w:val="00707008"/>
    <w:rsid w:val="00731006"/>
    <w:rsid w:val="0073681A"/>
    <w:rsid w:val="007556CC"/>
    <w:rsid w:val="00773249"/>
    <w:rsid w:val="00784FA4"/>
    <w:rsid w:val="00791B5C"/>
    <w:rsid w:val="007921BC"/>
    <w:rsid w:val="007A130E"/>
    <w:rsid w:val="007A7F01"/>
    <w:rsid w:val="007B1657"/>
    <w:rsid w:val="007C26B7"/>
    <w:rsid w:val="008112D4"/>
    <w:rsid w:val="00836E97"/>
    <w:rsid w:val="0085403E"/>
    <w:rsid w:val="0087559C"/>
    <w:rsid w:val="008834FA"/>
    <w:rsid w:val="008858E7"/>
    <w:rsid w:val="008A2496"/>
    <w:rsid w:val="008D11D8"/>
    <w:rsid w:val="008D604D"/>
    <w:rsid w:val="008D7917"/>
    <w:rsid w:val="008E4420"/>
    <w:rsid w:val="008E7CA8"/>
    <w:rsid w:val="008F179F"/>
    <w:rsid w:val="00902DE6"/>
    <w:rsid w:val="00907019"/>
    <w:rsid w:val="00914CFB"/>
    <w:rsid w:val="00923471"/>
    <w:rsid w:val="009361F6"/>
    <w:rsid w:val="0096234C"/>
    <w:rsid w:val="009705FC"/>
    <w:rsid w:val="00977BCB"/>
    <w:rsid w:val="00993A69"/>
    <w:rsid w:val="009A089F"/>
    <w:rsid w:val="009B20B2"/>
    <w:rsid w:val="009B6A2C"/>
    <w:rsid w:val="009E27AB"/>
    <w:rsid w:val="009F2C4D"/>
    <w:rsid w:val="009F5BCC"/>
    <w:rsid w:val="00A00E36"/>
    <w:rsid w:val="00A077B7"/>
    <w:rsid w:val="00A85D7B"/>
    <w:rsid w:val="00AA7370"/>
    <w:rsid w:val="00AB27F1"/>
    <w:rsid w:val="00AB2B69"/>
    <w:rsid w:val="00AC36AA"/>
    <w:rsid w:val="00B00D35"/>
    <w:rsid w:val="00B13307"/>
    <w:rsid w:val="00B1404B"/>
    <w:rsid w:val="00B23129"/>
    <w:rsid w:val="00B40E37"/>
    <w:rsid w:val="00B44470"/>
    <w:rsid w:val="00B54E1E"/>
    <w:rsid w:val="00B6321B"/>
    <w:rsid w:val="00B83EE0"/>
    <w:rsid w:val="00BA216D"/>
    <w:rsid w:val="00BA7461"/>
    <w:rsid w:val="00BC61F0"/>
    <w:rsid w:val="00BD4C0F"/>
    <w:rsid w:val="00BD5723"/>
    <w:rsid w:val="00BE4299"/>
    <w:rsid w:val="00BE60A0"/>
    <w:rsid w:val="00C12FCB"/>
    <w:rsid w:val="00C92499"/>
    <w:rsid w:val="00CA4A00"/>
    <w:rsid w:val="00CB6DDC"/>
    <w:rsid w:val="00CC6874"/>
    <w:rsid w:val="00CD22C4"/>
    <w:rsid w:val="00CD2AFA"/>
    <w:rsid w:val="00CF2BB9"/>
    <w:rsid w:val="00D104A7"/>
    <w:rsid w:val="00D15DBA"/>
    <w:rsid w:val="00D415CE"/>
    <w:rsid w:val="00D41678"/>
    <w:rsid w:val="00D533D2"/>
    <w:rsid w:val="00D610CA"/>
    <w:rsid w:val="00D641CC"/>
    <w:rsid w:val="00D737B2"/>
    <w:rsid w:val="00D86262"/>
    <w:rsid w:val="00D8654B"/>
    <w:rsid w:val="00DA017B"/>
    <w:rsid w:val="00DB2C46"/>
    <w:rsid w:val="00DC08C3"/>
    <w:rsid w:val="00DC5F2B"/>
    <w:rsid w:val="00DD099D"/>
    <w:rsid w:val="00DD27BF"/>
    <w:rsid w:val="00DD3CDA"/>
    <w:rsid w:val="00DE592A"/>
    <w:rsid w:val="00E16FE1"/>
    <w:rsid w:val="00E26B1D"/>
    <w:rsid w:val="00E37A7A"/>
    <w:rsid w:val="00E47CCD"/>
    <w:rsid w:val="00E519B4"/>
    <w:rsid w:val="00E55BE5"/>
    <w:rsid w:val="00E85D1F"/>
    <w:rsid w:val="00EA425A"/>
    <w:rsid w:val="00EE0B70"/>
    <w:rsid w:val="00EE1D33"/>
    <w:rsid w:val="00EF630A"/>
    <w:rsid w:val="00F05407"/>
    <w:rsid w:val="00F53442"/>
    <w:rsid w:val="00F9467E"/>
    <w:rsid w:val="00FB3D68"/>
    <w:rsid w:val="00FC582D"/>
    <w:rsid w:val="01400C69"/>
    <w:rsid w:val="023D3627"/>
    <w:rsid w:val="063F0A13"/>
    <w:rsid w:val="0E48700C"/>
    <w:rsid w:val="123D518D"/>
    <w:rsid w:val="1C0C59AF"/>
    <w:rsid w:val="1D51771C"/>
    <w:rsid w:val="27B57D38"/>
    <w:rsid w:val="3A566DA2"/>
    <w:rsid w:val="541C0DB8"/>
    <w:rsid w:val="5B9D6319"/>
    <w:rsid w:val="62BC14D0"/>
    <w:rsid w:val="7BA00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B243"/>
  <w15:docId w15:val="{3DA5848B-1783-48FD-97C7-13CD7744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Pr>
      <w:b/>
      <w:bCs/>
    </w:rPr>
  </w:style>
  <w:style w:type="character" w:styleId="a8">
    <w:name w:val="Hyperlink"/>
    <w:basedOn w:val="a0"/>
    <w:qFormat/>
    <w:rPr>
      <w:color w:val="0000FF"/>
      <w:u w:val="single"/>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Default">
    <w:name w:val="Default"/>
    <w:rsid w:val="00D41678"/>
    <w:pPr>
      <w:autoSpaceDE w:val="0"/>
      <w:autoSpaceDN w:val="0"/>
      <w:adjustRightInd w:val="0"/>
    </w:pPr>
    <w:rPr>
      <w:rFonts w:ascii="Arial Unicode MS" w:eastAsia="Arial Unicode MS" w:hAnsi="Calibri" w:cs="Arial Unicode MS"/>
      <w:color w:val="000000"/>
      <w:sz w:val="24"/>
      <w:szCs w:val="24"/>
    </w:rPr>
  </w:style>
  <w:style w:type="paragraph" w:customStyle="1" w:styleId="p0">
    <w:name w:val="p0"/>
    <w:basedOn w:val="a"/>
    <w:rsid w:val="00E47CCD"/>
    <w:pPr>
      <w:widowControl/>
      <w:jc w:val="left"/>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6146">
      <w:bodyDiv w:val="1"/>
      <w:marLeft w:val="0"/>
      <w:marRight w:val="0"/>
      <w:marTop w:val="0"/>
      <w:marBottom w:val="0"/>
      <w:divBdr>
        <w:top w:val="none" w:sz="0" w:space="0" w:color="auto"/>
        <w:left w:val="none" w:sz="0" w:space="0" w:color="auto"/>
        <w:bottom w:val="none" w:sz="0" w:space="0" w:color="auto"/>
        <w:right w:val="none" w:sz="0" w:space="0" w:color="auto"/>
      </w:divBdr>
    </w:div>
    <w:div w:id="450586966">
      <w:bodyDiv w:val="1"/>
      <w:marLeft w:val="0"/>
      <w:marRight w:val="0"/>
      <w:marTop w:val="0"/>
      <w:marBottom w:val="0"/>
      <w:divBdr>
        <w:top w:val="none" w:sz="0" w:space="0" w:color="auto"/>
        <w:left w:val="none" w:sz="0" w:space="0" w:color="auto"/>
        <w:bottom w:val="none" w:sz="0" w:space="0" w:color="auto"/>
        <w:right w:val="none" w:sz="0" w:space="0" w:color="auto"/>
      </w:divBdr>
    </w:div>
    <w:div w:id="1046756671">
      <w:bodyDiv w:val="1"/>
      <w:marLeft w:val="0"/>
      <w:marRight w:val="0"/>
      <w:marTop w:val="0"/>
      <w:marBottom w:val="0"/>
      <w:divBdr>
        <w:top w:val="none" w:sz="0" w:space="0" w:color="auto"/>
        <w:left w:val="none" w:sz="0" w:space="0" w:color="auto"/>
        <w:bottom w:val="none" w:sz="0" w:space="0" w:color="auto"/>
        <w:right w:val="none" w:sz="0" w:space="0" w:color="auto"/>
      </w:divBdr>
    </w:div>
    <w:div w:id="136655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aidu.com/link?url=uZSNnsza82gFxpPT6uJhTcCRL3NrYx2dax9Sx19ERqZL0vU9crz3AbJjyYU6m-ZS&amp;wd=&amp;eqid=8cf8319e008e4953000000035e4ec3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1911</Words>
  <Characters>10894</Characters>
  <Application>Microsoft Office Word</Application>
  <DocSecurity>0</DocSecurity>
  <Lines>90</Lines>
  <Paragraphs>25</Paragraphs>
  <ScaleCrop>false</ScaleCrop>
  <Company>微软中国</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tong</dc:creator>
  <cp:keywords/>
  <dc:description/>
  <cp:lastModifiedBy>Lenovo</cp:lastModifiedBy>
  <cp:revision>2</cp:revision>
  <cp:lastPrinted>2018-12-06T01:39:00Z</cp:lastPrinted>
  <dcterms:created xsi:type="dcterms:W3CDTF">2020-02-20T17:49:00Z</dcterms:created>
  <dcterms:modified xsi:type="dcterms:W3CDTF">2020-07-03T05:40:00Z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